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47" w:rsidRDefault="005D1D47" w:rsidP="005D1D47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D1D47" w:rsidRDefault="005D1D47" w:rsidP="005D1D47">
      <w:pPr>
        <w:spacing w:line="240" w:lineRule="exact"/>
        <w:ind w:left="5400"/>
        <w:jc w:val="both"/>
        <w:rPr>
          <w:sz w:val="28"/>
          <w:szCs w:val="28"/>
        </w:rPr>
      </w:pPr>
    </w:p>
    <w:p w:rsidR="005D1D47" w:rsidRDefault="005D1D47" w:rsidP="005D1D47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Кировский городской </w:t>
      </w:r>
    </w:p>
    <w:p w:rsidR="005D1D47" w:rsidRDefault="005D1D47" w:rsidP="005D1D47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прокурор Ленинградской области</w:t>
      </w:r>
    </w:p>
    <w:p w:rsidR="005D1D47" w:rsidRDefault="005D1D47" w:rsidP="005D1D47">
      <w:pPr>
        <w:spacing w:line="240" w:lineRule="exact"/>
        <w:ind w:left="5400"/>
        <w:jc w:val="both"/>
        <w:rPr>
          <w:sz w:val="28"/>
          <w:szCs w:val="28"/>
        </w:rPr>
      </w:pPr>
    </w:p>
    <w:p w:rsidR="005D1D47" w:rsidRDefault="005D1D47" w:rsidP="005D1D47">
      <w:pPr>
        <w:spacing w:line="240" w:lineRule="exact"/>
        <w:ind w:left="5400"/>
        <w:jc w:val="both"/>
        <w:rPr>
          <w:sz w:val="28"/>
          <w:szCs w:val="28"/>
        </w:rPr>
      </w:pPr>
    </w:p>
    <w:p w:rsidR="005D1D47" w:rsidRDefault="005D1D47" w:rsidP="005D1D47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5D1D47" w:rsidRDefault="005D1D47" w:rsidP="005D1D47">
      <w:pPr>
        <w:spacing w:line="240" w:lineRule="exact"/>
        <w:ind w:left="5400"/>
        <w:jc w:val="both"/>
        <w:rPr>
          <w:sz w:val="28"/>
          <w:szCs w:val="28"/>
        </w:rPr>
      </w:pPr>
    </w:p>
    <w:p w:rsidR="005D1D47" w:rsidRDefault="005D1D47" w:rsidP="005D1D47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И.Б.Крушинский</w:t>
      </w:r>
      <w:proofErr w:type="spellEnd"/>
    </w:p>
    <w:p w:rsidR="005D1D47" w:rsidRDefault="005D1D47" w:rsidP="005D1D47">
      <w:pPr>
        <w:spacing w:line="240" w:lineRule="exact"/>
        <w:ind w:left="7080"/>
        <w:jc w:val="both"/>
        <w:rPr>
          <w:sz w:val="28"/>
          <w:szCs w:val="28"/>
        </w:rPr>
      </w:pPr>
    </w:p>
    <w:p w:rsidR="005D1D47" w:rsidRDefault="005D1D47" w:rsidP="005D1D47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 ____2019 года  </w:t>
      </w:r>
    </w:p>
    <w:p w:rsidR="005D1D47" w:rsidRDefault="005D1D47" w:rsidP="005D1D47">
      <w:pPr>
        <w:spacing w:line="240" w:lineRule="exact"/>
        <w:ind w:left="4860"/>
        <w:jc w:val="both"/>
        <w:rPr>
          <w:sz w:val="28"/>
          <w:szCs w:val="28"/>
        </w:rPr>
      </w:pPr>
    </w:p>
    <w:p w:rsidR="005D1D47" w:rsidRPr="005D1D47" w:rsidRDefault="005D1D47" w:rsidP="005D1D47">
      <w:pPr>
        <w:shd w:val="clear" w:color="auto" w:fill="FFFFFF"/>
        <w:spacing w:after="75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5D1D47">
        <w:rPr>
          <w:b/>
          <w:bCs/>
          <w:color w:val="000000"/>
          <w:sz w:val="28"/>
          <w:szCs w:val="28"/>
        </w:rPr>
        <w:t>Порядок оспаривания работником незаконного увольнения</w:t>
      </w:r>
    </w:p>
    <w:bookmarkEnd w:id="0"/>
    <w:p w:rsidR="005D1D47" w:rsidRPr="005D1D47" w:rsidRDefault="005D1D47" w:rsidP="005D1D47">
      <w:pPr>
        <w:shd w:val="clear" w:color="auto" w:fill="FFFFFF"/>
        <w:spacing w:after="75"/>
        <w:ind w:firstLine="708"/>
        <w:jc w:val="both"/>
        <w:rPr>
          <w:color w:val="000000"/>
          <w:sz w:val="28"/>
          <w:szCs w:val="28"/>
        </w:rPr>
      </w:pPr>
      <w:r w:rsidRPr="005D1D47">
        <w:rPr>
          <w:color w:val="000000"/>
          <w:sz w:val="28"/>
          <w:szCs w:val="28"/>
        </w:rPr>
        <w:t>Трудовые споры работников о восстановлении на работе независимо от оснований прекращения трудового договора, рассматривается в судах (ст. 391 Трудового кодекса РФ.</w:t>
      </w:r>
    </w:p>
    <w:p w:rsidR="005D1D47" w:rsidRPr="005D1D47" w:rsidRDefault="005D1D47" w:rsidP="005D1D47">
      <w:pPr>
        <w:shd w:val="clear" w:color="auto" w:fill="FFFFFF"/>
        <w:spacing w:after="75"/>
        <w:ind w:firstLine="708"/>
        <w:jc w:val="both"/>
        <w:rPr>
          <w:color w:val="000000"/>
          <w:sz w:val="28"/>
          <w:szCs w:val="28"/>
        </w:rPr>
      </w:pPr>
      <w:r w:rsidRPr="005D1D47">
        <w:rPr>
          <w:color w:val="000000"/>
          <w:sz w:val="28"/>
          <w:szCs w:val="28"/>
        </w:rPr>
        <w:t>В силу ст. 392 ТК РФ срок на обращение в суд по спорам об увольнении составляет 1 месяц со дня вручения работнику копии приказа об увольнении либо со дня выдачи трудовой книжки. Указанный срок при пропуске, по уважительным причинам, может быть восстановлен судом.</w:t>
      </w:r>
      <w:r w:rsidRPr="005D1D47">
        <w:rPr>
          <w:color w:val="000000"/>
          <w:sz w:val="28"/>
          <w:szCs w:val="28"/>
        </w:rPr>
        <w:br/>
        <w:t>Оплата пошлины и судебных расходов по таким спорам не производится (ст. 393 ТК РФ).</w:t>
      </w:r>
      <w:r w:rsidRPr="005D1D4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5D1D47">
        <w:rPr>
          <w:color w:val="000000"/>
          <w:sz w:val="28"/>
          <w:szCs w:val="28"/>
        </w:rPr>
        <w:t>Неправомерность увольнения работника является основанием для принятия решения о выплате ему среднего заработка за все время вынужденного прогула, который возникает с первого дня невыхода работника на работу, или разницы в заработке за все время выполнения нижеоплачиваемой работы.</w:t>
      </w:r>
    </w:p>
    <w:p w:rsidR="005D1D47" w:rsidRPr="005D1D47" w:rsidRDefault="005D1D47" w:rsidP="005D1D47">
      <w:pPr>
        <w:shd w:val="clear" w:color="auto" w:fill="FFFFFF"/>
        <w:spacing w:after="75"/>
        <w:ind w:firstLine="708"/>
        <w:jc w:val="both"/>
        <w:rPr>
          <w:color w:val="000000"/>
          <w:sz w:val="28"/>
          <w:szCs w:val="28"/>
        </w:rPr>
      </w:pPr>
      <w:r w:rsidRPr="005D1D47">
        <w:rPr>
          <w:color w:val="000000"/>
          <w:sz w:val="28"/>
          <w:szCs w:val="28"/>
        </w:rPr>
        <w:t>В случае незаконного увольнения суд может по требованию работника вынести решение о взыскании денежной компенсации морального вреда, размер которой определяется судом (ст. 237 ТК РФ).</w:t>
      </w:r>
    </w:p>
    <w:p w:rsidR="005D1D47" w:rsidRPr="005D1D47" w:rsidRDefault="005D1D47" w:rsidP="005D1D47">
      <w:pPr>
        <w:shd w:val="clear" w:color="auto" w:fill="FFFFFF"/>
        <w:spacing w:after="75"/>
        <w:ind w:firstLine="708"/>
        <w:jc w:val="both"/>
        <w:rPr>
          <w:color w:val="000000"/>
          <w:sz w:val="28"/>
          <w:szCs w:val="28"/>
        </w:rPr>
      </w:pPr>
      <w:r w:rsidRPr="005D1D47">
        <w:rPr>
          <w:color w:val="000000"/>
          <w:sz w:val="28"/>
          <w:szCs w:val="28"/>
        </w:rPr>
        <w:t>В силу требований ст. 396 ТК РФ решение суда о восстановлении на работе незаконно уволенного подлежит немедленному исполнению. При задержке работодателем исполнения такого решения суд, принявший решение, по заявлению работника выносит определение о выплате ему за все время задержки исполнения решения среднего заработка или разницы в заработке.</w:t>
      </w:r>
      <w:r w:rsidRPr="005D1D4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5D1D47">
        <w:rPr>
          <w:color w:val="000000"/>
          <w:sz w:val="28"/>
          <w:szCs w:val="28"/>
        </w:rPr>
        <w:t>Дела о восстановлении на работе рассматриваются с обязательным участием прокурора.</w:t>
      </w:r>
    </w:p>
    <w:p w:rsidR="005D1D47" w:rsidRDefault="005D1D47" w:rsidP="005D1D47"/>
    <w:p w:rsidR="005D1D47" w:rsidRDefault="005D1D47" w:rsidP="005D1D47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                                           Д.С. </w:t>
      </w:r>
      <w:proofErr w:type="spellStart"/>
      <w:r>
        <w:rPr>
          <w:sz w:val="28"/>
          <w:szCs w:val="28"/>
        </w:rPr>
        <w:t>Львутина</w:t>
      </w:r>
      <w:proofErr w:type="spellEnd"/>
    </w:p>
    <w:p w:rsidR="005D1D47" w:rsidRDefault="005D1D47" w:rsidP="005D1D47"/>
    <w:p w:rsidR="005D1D47" w:rsidRDefault="005D1D47" w:rsidP="005D1D47"/>
    <w:p w:rsidR="005D1D47" w:rsidRDefault="005D1D47" w:rsidP="005D1D47"/>
    <w:p w:rsidR="005D1D47" w:rsidRDefault="005D1D47" w:rsidP="005D1D47"/>
    <w:p w:rsidR="005D1D47" w:rsidRDefault="005D1D47" w:rsidP="005D1D47"/>
    <w:p w:rsidR="005D1D47" w:rsidRDefault="005D1D47" w:rsidP="005D1D47"/>
    <w:p w:rsidR="005D1D47" w:rsidRDefault="005D1D47" w:rsidP="005D1D47"/>
    <w:p w:rsidR="00B836D2" w:rsidRDefault="00B836D2"/>
    <w:sectPr w:rsidR="00B8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64"/>
    <w:rsid w:val="00466664"/>
    <w:rsid w:val="005D1D47"/>
    <w:rsid w:val="00B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59C4"/>
  <w15:chartTrackingRefBased/>
  <w15:docId w15:val="{9FEE8C76-E95F-4361-B035-46AF8F23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D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2019-12-17T17:17:00Z</dcterms:created>
  <dcterms:modified xsi:type="dcterms:W3CDTF">2019-12-17T17:19:00Z</dcterms:modified>
</cp:coreProperties>
</file>