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43" w:rsidRDefault="000A4043" w:rsidP="000A4043">
      <w:pPr>
        <w:suppressAutoHyphens/>
        <w:autoSpaceDN w:val="0"/>
        <w:spacing w:after="0" w:line="240" w:lineRule="auto"/>
        <w:ind w:firstLine="720"/>
        <w:jc w:val="center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60375" cy="4603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43" w:rsidRDefault="000A4043" w:rsidP="000A404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0A4043" w:rsidRDefault="000A4043" w:rsidP="000A404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0A4043" w:rsidRDefault="000A4043" w:rsidP="000A4043">
      <w:pPr>
        <w:suppressAutoHyphens/>
        <w:autoSpaceDN w:val="0"/>
        <w:spacing w:after="0" w:line="240" w:lineRule="auto"/>
        <w:rPr>
          <w:rFonts w:ascii="Times New Roman" w:eastAsia="Calibri" w:hAnsi="Times New Roman"/>
          <w:b/>
          <w:kern w:val="2"/>
          <w:sz w:val="20"/>
          <w:szCs w:val="20"/>
          <w:lang w:eastAsia="ar-SA"/>
        </w:rPr>
      </w:pPr>
    </w:p>
    <w:p w:rsidR="000A4043" w:rsidRDefault="000A4043" w:rsidP="000A4043">
      <w:pPr>
        <w:suppressAutoHyphens/>
        <w:autoSpaceDN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kern w:val="2"/>
          <w:sz w:val="36"/>
          <w:szCs w:val="36"/>
          <w:lang w:eastAsia="ar-SA"/>
        </w:rPr>
      </w:pPr>
      <w:proofErr w:type="gramStart"/>
      <w:r>
        <w:rPr>
          <w:rFonts w:ascii="Times New Roman" w:eastAsia="Calibri" w:hAnsi="Times New Roman"/>
          <w:b/>
          <w:kern w:val="2"/>
          <w:sz w:val="36"/>
          <w:szCs w:val="36"/>
          <w:lang w:eastAsia="ar-SA"/>
        </w:rPr>
        <w:t>П</w:t>
      </w:r>
      <w:proofErr w:type="gramEnd"/>
      <w:r>
        <w:rPr>
          <w:rFonts w:ascii="Times New Roman" w:eastAsia="Calibri" w:hAnsi="Times New Roman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F23287" w:rsidRDefault="00F23287" w:rsidP="000A4043">
      <w:pPr>
        <w:jc w:val="center"/>
      </w:pPr>
    </w:p>
    <w:p w:rsidR="000A4043" w:rsidRPr="000A4043" w:rsidRDefault="000A4043" w:rsidP="000A4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A4043">
        <w:rPr>
          <w:rFonts w:ascii="Times New Roman" w:hAnsi="Times New Roman" w:cs="Times New Roman"/>
          <w:b/>
          <w:sz w:val="24"/>
          <w:szCs w:val="24"/>
        </w:rPr>
        <w:t>т 12 апреля 2021 года № 258</w:t>
      </w:r>
    </w:p>
    <w:p w:rsidR="00D958E3" w:rsidRPr="00D958E3" w:rsidRDefault="00D958E3" w:rsidP="00D95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58E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D958E3">
        <w:rPr>
          <w:rFonts w:ascii="Times New Roman" w:hAnsi="Times New Roman" w:cs="Times New Roman"/>
          <w:b/>
          <w:sz w:val="24"/>
          <w:szCs w:val="24"/>
        </w:rPr>
        <w:t>в постановление администрации МО «Кировск»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2C7">
        <w:rPr>
          <w:b/>
        </w:rPr>
        <w:t xml:space="preserve"> </w:t>
      </w:r>
      <w:r w:rsidRPr="00D958E3">
        <w:rPr>
          <w:rFonts w:ascii="Times New Roman" w:hAnsi="Times New Roman" w:cs="Times New Roman"/>
          <w:b/>
          <w:sz w:val="24"/>
          <w:szCs w:val="24"/>
        </w:rPr>
        <w:t>24 октября 2019 года № 759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958E3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D958E3">
        <w:rPr>
          <w:rFonts w:ascii="Times New Roman" w:hAnsi="Times New Roman" w:cs="Times New Roman"/>
          <w:b/>
          <w:bCs/>
          <w:sz w:val="24"/>
          <w:szCs w:val="24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8E3">
        <w:rPr>
          <w:rFonts w:ascii="Times New Roman" w:hAnsi="Times New Roman" w:cs="Times New Roman"/>
          <w:b/>
          <w:bCs/>
          <w:sz w:val="24"/>
          <w:szCs w:val="24"/>
        </w:rPr>
        <w:t xml:space="preserve">и признании утратившим силу постановления администрации МО «Кировск» от </w:t>
      </w:r>
      <w:r w:rsidRPr="00D958E3">
        <w:rPr>
          <w:rFonts w:ascii="Times New Roman" w:hAnsi="Times New Roman" w:cs="Times New Roman"/>
          <w:b/>
          <w:sz w:val="24"/>
          <w:szCs w:val="24"/>
        </w:rPr>
        <w:t>16 января 2015 года № 9</w:t>
      </w:r>
    </w:p>
    <w:p w:rsidR="00D958E3" w:rsidRDefault="00D958E3" w:rsidP="00D9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8E3" w:rsidRDefault="00D958E3" w:rsidP="00D9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8E3" w:rsidRDefault="00D958E3" w:rsidP="00D95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15 протокола заседания комиссии по повышению качества и доступности предоставления государственных и муниципальных услуг в Ленинградской области от 25.02.2021 года № П-24/2021, </w:t>
      </w:r>
      <w:r w:rsidR="001D7370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1D7370" w:rsidRPr="001D7370">
        <w:rPr>
          <w:rFonts w:ascii="Times New Roman" w:hAnsi="Times New Roman" w:cs="Times New Roman"/>
          <w:bCs/>
          <w:sz w:val="28"/>
          <w:szCs w:val="28"/>
        </w:rPr>
        <w:t>по разработке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="001D7370" w:rsidRPr="001D7370">
        <w:rPr>
          <w:rFonts w:ascii="Times New Roman" w:hAnsi="Times New Roman" w:cs="Times New Roman"/>
          <w:bCs/>
          <w:sz w:val="28"/>
          <w:szCs w:val="28"/>
        </w:rPr>
        <w:t xml:space="preserve"> домом», </w:t>
      </w:r>
      <w:r w:rsidR="001D7370">
        <w:rPr>
          <w:rFonts w:ascii="Times New Roman" w:hAnsi="Times New Roman" w:cs="Times New Roman"/>
          <w:bCs/>
          <w:sz w:val="28"/>
          <w:szCs w:val="28"/>
        </w:rPr>
        <w:t xml:space="preserve">разработанными Правительством Ленинградской области, </w:t>
      </w:r>
      <w:r w:rsidR="001D7370" w:rsidRPr="001D7370">
        <w:rPr>
          <w:rFonts w:ascii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 Российской Федерации,</w:t>
      </w:r>
      <w:r w:rsidR="001D73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958E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958E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958E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958E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958E3" w:rsidRDefault="00D958E3" w:rsidP="00D9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«Кировск» Кировского муниципального района Ленинградской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2C7">
        <w:rPr>
          <w:b/>
        </w:rPr>
        <w:t xml:space="preserve"> </w:t>
      </w:r>
      <w:r w:rsidRPr="00D958E3">
        <w:rPr>
          <w:rFonts w:ascii="Times New Roman" w:hAnsi="Times New Roman" w:cs="Times New Roman"/>
          <w:sz w:val="28"/>
          <w:szCs w:val="28"/>
        </w:rPr>
        <w:t xml:space="preserve">24 октября 2019 года № 759 «Об утверждении Административного регламента по предоставлению муниципальной услуги </w:t>
      </w:r>
      <w:r w:rsidRPr="00D958E3">
        <w:rPr>
          <w:rFonts w:ascii="Times New Roman" w:hAnsi="Times New Roman" w:cs="Times New Roman"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признании утратившим силу</w:t>
      </w:r>
      <w:proofErr w:type="gramEnd"/>
      <w:r w:rsidRPr="00D958E3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МО «Кировск» от </w:t>
      </w:r>
      <w:r w:rsidRPr="00D958E3">
        <w:rPr>
          <w:rFonts w:ascii="Times New Roman" w:hAnsi="Times New Roman" w:cs="Times New Roman"/>
          <w:sz w:val="28"/>
          <w:szCs w:val="28"/>
        </w:rPr>
        <w:t>16 января 2015 года № 9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</w:t>
      </w:r>
      <w:r w:rsidR="000373FC">
        <w:rPr>
          <w:rFonts w:ascii="Times New Roman" w:hAnsi="Times New Roman" w:cs="Times New Roman"/>
          <w:sz w:val="28"/>
          <w:szCs w:val="28"/>
        </w:rPr>
        <w:t>:</w:t>
      </w:r>
    </w:p>
    <w:p w:rsidR="000373FC" w:rsidRDefault="000373FC" w:rsidP="0003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1 приложения к Постановлению дополнить пунктом 1.1.1. следующего содержания:</w:t>
      </w:r>
    </w:p>
    <w:p w:rsidR="000373FC" w:rsidRPr="000373FC" w:rsidRDefault="000373FC" w:rsidP="000373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«1.1.1. </w:t>
      </w:r>
      <w:proofErr w:type="gramStart"/>
      <w:r w:rsidRPr="00037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0373F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</w:t>
      </w:r>
      <w:r w:rsidRPr="000373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0373FC">
        <w:rPr>
          <w:rFonts w:ascii="Times New Roman" w:eastAsia="Calibri" w:hAnsi="Times New Roman" w:cs="Times New Roman"/>
          <w:sz w:val="28"/>
          <w:szCs w:val="28"/>
        </w:rPr>
        <w:br/>
        <w:t>и принятия решения по результатам оценки является:</w:t>
      </w:r>
      <w:proofErr w:type="gramEnd"/>
    </w:p>
    <w:p w:rsidR="000373FC" w:rsidRPr="000373FC" w:rsidRDefault="000373FC" w:rsidP="000373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лица, имеющего право на получение муниципальной услуги;</w:t>
      </w:r>
    </w:p>
    <w:p w:rsidR="000373FC" w:rsidRPr="000373FC" w:rsidRDefault="000373FC" w:rsidP="000373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</w:t>
      </w:r>
      <w:r w:rsidRPr="000373FC">
        <w:rPr>
          <w:rFonts w:ascii="Times New Roman" w:eastAsia="Calibri" w:hAnsi="Times New Roman" w:cs="Times New Roman"/>
          <w:sz w:val="28"/>
          <w:szCs w:val="28"/>
        </w:rPr>
        <w:t>сводного перечня объектов (жилых помещений), находящихся 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Start"/>
      <w:r w:rsidRPr="000373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0373FC" w:rsidRDefault="000373FC" w:rsidP="0003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Раздел 2 приложения к Постановлению дополнить пунктом 2.6.2. следующего содержания:</w:t>
      </w:r>
    </w:p>
    <w:p w:rsidR="000373FC" w:rsidRPr="000373FC" w:rsidRDefault="000373FC" w:rsidP="000373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«2.6.2. </w:t>
      </w:r>
      <w:r w:rsidRPr="00037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комиссией оценки на основании сводного перечня объектов (жилых помещений), предоставление документов, предусмотренных 2.6, 2.6.1 настоящего административного регламента,</w:t>
      </w:r>
      <w:r w:rsidRPr="00037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требуется</w:t>
      </w:r>
      <w:proofErr w:type="gramStart"/>
      <w:r w:rsidRPr="00037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373FC" w:rsidRDefault="00560C44" w:rsidP="0056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2.17, 2.17.1, 2.17.2 приложения к Постановлению изложить в следующей редакции соответственно:</w:t>
      </w:r>
    </w:p>
    <w:p w:rsidR="00560C44" w:rsidRPr="00560C44" w:rsidRDefault="00560C44" w:rsidP="00560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0C4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560C44" w:rsidRPr="00560C44" w:rsidRDefault="00560C44" w:rsidP="00560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44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560C44" w:rsidRPr="00FF7600" w:rsidRDefault="00560C44" w:rsidP="00560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44">
        <w:rPr>
          <w:rFonts w:ascii="Times New Roman" w:hAnsi="Times New Roman" w:cs="Times New Roman"/>
          <w:sz w:val="28"/>
          <w:szCs w:val="28"/>
        </w:rPr>
        <w:t>2.17.2. Предоставление услуги по экстерриториальному принципу</w:t>
      </w:r>
      <w:r w:rsidRPr="00560C44">
        <w:rPr>
          <w:rFonts w:ascii="Times New Roman" w:hAnsi="Times New Roman" w:cs="Times New Roman"/>
          <w:sz w:val="28"/>
          <w:szCs w:val="28"/>
        </w:rPr>
        <w:br/>
        <w:t>не предусмотрено</w:t>
      </w:r>
      <w:proofErr w:type="gramStart"/>
      <w:r w:rsidRPr="00560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0C44" w:rsidRDefault="00560C44" w:rsidP="0056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Разделе 3 приложения к Постановлению:</w:t>
      </w:r>
    </w:p>
    <w:p w:rsidR="00560C44" w:rsidRDefault="00560C44" w:rsidP="0056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2) пункта 3.1.1  дополнить абзацем следующего содержания:</w:t>
      </w:r>
    </w:p>
    <w:p w:rsidR="00560C44" w:rsidRDefault="00560C44" w:rsidP="00560C4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Pr="00560C44">
        <w:rPr>
          <w:rFonts w:ascii="Times New Roman" w:eastAsia="Calibri" w:hAnsi="Times New Roman" w:cs="Times New Roman"/>
          <w:sz w:val="28"/>
          <w:szCs w:val="28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7 рабочих дней</w:t>
      </w:r>
      <w:proofErr w:type="gramStart"/>
      <w:r w:rsidRPr="00560C4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0C44" w:rsidRDefault="00560C44" w:rsidP="0056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пункте 3.1.2.1 после цифр «</w:t>
      </w:r>
      <w:r w:rsidRPr="00560C4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цифрами «2.6.2.»;</w:t>
      </w:r>
    </w:p>
    <w:p w:rsidR="00560C44" w:rsidRDefault="00903CAE" w:rsidP="0056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560C44" w:rsidRPr="00560C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первом цифру «20»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«15»;</w:t>
      </w:r>
    </w:p>
    <w:p w:rsidR="00903CAE" w:rsidRDefault="00903CAE" w:rsidP="0056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 </w:t>
      </w:r>
      <w:r w:rsidRPr="00560C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абзаца абзацем следующего содержания:</w:t>
      </w:r>
    </w:p>
    <w:p w:rsidR="00903CAE" w:rsidRPr="00903CAE" w:rsidRDefault="00903CAE" w:rsidP="00903CA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рассмотрения </w:t>
      </w:r>
      <w:r w:rsidRPr="00903CAE">
        <w:rPr>
          <w:rFonts w:ascii="Times New Roman" w:eastAsia="Calibri" w:hAnsi="Times New Roman" w:cs="Times New Roman"/>
          <w:sz w:val="28"/>
          <w:szCs w:val="28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7 рабочих дней </w:t>
      </w:r>
      <w:r w:rsidRPr="00903C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 первой административной процедуры</w:t>
      </w:r>
      <w:proofErr w:type="gramStart"/>
      <w:r w:rsidRPr="0090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03CAE" w:rsidRDefault="00903CAE" w:rsidP="0056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пункты 3.3., 3.3.1, 3.3.2  изложить в следующей редакции соответственно:</w:t>
      </w:r>
    </w:p>
    <w:p w:rsidR="003F4424" w:rsidRPr="003F4424" w:rsidRDefault="003F4424" w:rsidP="003F44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424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424" w:rsidRPr="003F4424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24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3F4424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ЕПГУ/ПГУ ЛО (при технической реализации)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</w:t>
      </w:r>
      <w:proofErr w:type="gramEnd"/>
      <w:r w:rsidRPr="003F4424">
        <w:rPr>
          <w:rFonts w:ascii="Times New Roman" w:hAnsi="Times New Roman" w:cs="Times New Roman"/>
          <w:sz w:val="28"/>
          <w:szCs w:val="28"/>
        </w:rPr>
        <w:t xml:space="preserve"> опечаток и (или) ошибок с изложением сути допущенных опечаток </w:t>
      </w:r>
      <w:proofErr w:type="gramStart"/>
      <w:r w:rsidRPr="003F44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F4424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3F4424" w:rsidRPr="00A53241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24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3F4424">
        <w:rPr>
          <w:rFonts w:ascii="Times New Roman" w:hAnsi="Times New Roman" w:cs="Times New Roman"/>
          <w:sz w:val="28"/>
          <w:szCs w:val="28"/>
        </w:rPr>
        <w:t>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3F4424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</w:t>
      </w:r>
      <w:proofErr w:type="gramStart"/>
      <w:r w:rsidRPr="003F4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03CAE" w:rsidRDefault="003F4424" w:rsidP="0056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приложение к Постановлению разделом 6 следующего содержания:</w:t>
      </w:r>
    </w:p>
    <w:p w:rsidR="003F4424" w:rsidRPr="003F4424" w:rsidRDefault="003F4424" w:rsidP="003F4424">
      <w:pPr>
        <w:widowControl w:val="0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424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  <w:r w:rsidRPr="003F4424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3F4424" w:rsidRPr="00653ED4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D4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</w:t>
      </w:r>
      <w:r>
        <w:rPr>
          <w:rFonts w:ascii="Times New Roman" w:hAnsi="Times New Roman" w:cs="Times New Roman"/>
          <w:sz w:val="28"/>
          <w:szCs w:val="28"/>
        </w:rPr>
        <w:br/>
      </w:r>
      <w:r w:rsidRPr="00653ED4">
        <w:rPr>
          <w:rFonts w:ascii="Times New Roman" w:hAnsi="Times New Roman" w:cs="Times New Roman"/>
          <w:sz w:val="28"/>
          <w:szCs w:val="28"/>
        </w:rPr>
        <w:t>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</w:t>
      </w:r>
      <w:r>
        <w:rPr>
          <w:rFonts w:ascii="Times New Roman" w:hAnsi="Times New Roman" w:cs="Times New Roman"/>
          <w:sz w:val="28"/>
          <w:szCs w:val="28"/>
        </w:rPr>
        <w:br/>
      </w:r>
      <w:r w:rsidRPr="00653ED4">
        <w:rPr>
          <w:rFonts w:ascii="Times New Roman" w:hAnsi="Times New Roman" w:cs="Times New Roman"/>
          <w:sz w:val="28"/>
          <w:szCs w:val="28"/>
        </w:rPr>
        <w:t>ГБУ ЛО «МФЦ» и иным МФЦ.</w:t>
      </w:r>
    </w:p>
    <w:p w:rsidR="003F4424" w:rsidRPr="00653ED4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D4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F4424" w:rsidRPr="00653ED4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D4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3F4424" w:rsidRPr="00653ED4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D4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F4424" w:rsidRPr="00653ED4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D4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3F4424" w:rsidRPr="00653ED4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D4">
        <w:rPr>
          <w:rFonts w:ascii="Times New Roman" w:hAnsi="Times New Roman" w:cs="Times New Roman"/>
          <w:sz w:val="28"/>
          <w:szCs w:val="28"/>
        </w:rPr>
        <w:lastRenderedPageBreak/>
        <w:t>в) проводит проверку правильности заполнения обращения;</w:t>
      </w:r>
    </w:p>
    <w:p w:rsidR="003F4424" w:rsidRPr="00653ED4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D4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3F4424" w:rsidRPr="00653ED4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E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3ED4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F4424" w:rsidRPr="00653ED4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D4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3F4424" w:rsidRPr="00653ED4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D4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3F4424" w:rsidRPr="00653ED4" w:rsidRDefault="003F4424" w:rsidP="003F442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D4">
        <w:rPr>
          <w:rFonts w:ascii="Times New Roman" w:hAnsi="Times New Roman" w:cs="Times New Roman"/>
          <w:sz w:val="28"/>
          <w:szCs w:val="28"/>
        </w:rPr>
        <w:t>в электронном виде (в составе пакетов электронных дел) в день обращения заявителя в МФЦ;</w:t>
      </w:r>
    </w:p>
    <w:p w:rsidR="003F4424" w:rsidRPr="00624F67" w:rsidRDefault="003F4424" w:rsidP="003F442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D4">
        <w:rPr>
          <w:rFonts w:ascii="Times New Roman" w:hAnsi="Times New Roman" w:cs="Times New Roman"/>
          <w:sz w:val="28"/>
          <w:szCs w:val="28"/>
        </w:rPr>
        <w:t xml:space="preserve"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</w:t>
      </w:r>
      <w:r w:rsidRPr="00624F67">
        <w:rPr>
          <w:rFonts w:ascii="Times New Roman" w:hAnsi="Times New Roman" w:cs="Times New Roman"/>
          <w:sz w:val="28"/>
          <w:szCs w:val="28"/>
        </w:rPr>
        <w:t>и подписанные уполномоченным специалистом МФЦ.</w:t>
      </w:r>
    </w:p>
    <w:p w:rsidR="003F4424" w:rsidRPr="00624F67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6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F4424" w:rsidRPr="00624F67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67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3F4424" w:rsidRPr="00624F67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67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3F4424" w:rsidRPr="00624F67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F67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6" w:history="1">
        <w:r w:rsidRPr="00503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3F4424">
        <w:rPr>
          <w:rFonts w:ascii="Times New Roman" w:hAnsi="Times New Roman" w:cs="Times New Roman"/>
          <w:sz w:val="28"/>
          <w:szCs w:val="28"/>
        </w:rPr>
        <w:t xml:space="preserve"> </w:t>
      </w:r>
      <w:r w:rsidRPr="00624F67">
        <w:rPr>
          <w:rFonts w:ascii="Times New Roman" w:hAnsi="Times New Roman" w:cs="Times New Roman"/>
          <w:sz w:val="28"/>
          <w:szCs w:val="28"/>
        </w:rPr>
        <w:t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624F67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624F67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624F67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3F4424" w:rsidRPr="00624F67" w:rsidRDefault="003F4424" w:rsidP="003F4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67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 w:rsidRPr="00624F6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заявителю, но не позднее двух рабочих дней до оконча</w:t>
      </w:r>
      <w:r w:rsidR="00503C33">
        <w:rPr>
          <w:rFonts w:ascii="Times New Roman" w:hAnsi="Times New Roman" w:cs="Times New Roman"/>
          <w:sz w:val="28"/>
          <w:szCs w:val="28"/>
        </w:rPr>
        <w:t>ния срока предоставления услуги.</w:t>
      </w:r>
    </w:p>
    <w:p w:rsidR="003F4424" w:rsidRPr="00624F67" w:rsidRDefault="003F4424" w:rsidP="008B6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67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624F67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624F67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3F4424" w:rsidRDefault="003F4424" w:rsidP="008B6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8"/>
      <w:bookmarkEnd w:id="0"/>
      <w:r w:rsidRPr="00624F67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624F67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624F67">
        <w:rPr>
          <w:rFonts w:ascii="Times New Roman" w:hAnsi="Times New Roman" w:cs="Times New Roman"/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="00503C33">
        <w:rPr>
          <w:rFonts w:ascii="Times New Roman" w:hAnsi="Times New Roman" w:cs="Times New Roman"/>
          <w:sz w:val="28"/>
          <w:szCs w:val="28"/>
        </w:rPr>
        <w:t>».</w:t>
      </w:r>
    </w:p>
    <w:p w:rsidR="00503C33" w:rsidRPr="00A53241" w:rsidRDefault="00503C33" w:rsidP="008B6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B6A45">
        <w:rPr>
          <w:rFonts w:ascii="Times New Roman" w:hAnsi="Times New Roman" w:cs="Times New Roman"/>
          <w:sz w:val="28"/>
          <w:szCs w:val="28"/>
        </w:rPr>
        <w:t xml:space="preserve">приложение № 1.1  приложения к Постановлению изложить в новой редакции согласно приложению </w:t>
      </w:r>
      <w:proofErr w:type="gramStart"/>
      <w:r w:rsidR="008B6A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6A45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EC36D4" w:rsidRPr="00EC36D4" w:rsidRDefault="008B6A45" w:rsidP="00EC36D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color w:val="1D1B11"/>
          <w:sz w:val="28"/>
          <w:szCs w:val="28"/>
        </w:rPr>
      </w:pPr>
      <w:r w:rsidRPr="00EC36D4">
        <w:rPr>
          <w:rFonts w:ascii="Times New Roman" w:hAnsi="Times New Roman"/>
          <w:sz w:val="28"/>
          <w:szCs w:val="28"/>
        </w:rPr>
        <w:t xml:space="preserve">2. </w:t>
      </w:r>
      <w:r w:rsidR="00EC36D4" w:rsidRPr="00EC36D4">
        <w:rPr>
          <w:rFonts w:ascii="Times New Roman" w:hAnsi="Times New Roman"/>
          <w:color w:val="1D1B11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«Неделя нашего </w:t>
      </w:r>
      <w:proofErr w:type="spellStart"/>
      <w:r w:rsidR="00EC36D4" w:rsidRPr="00EC36D4">
        <w:rPr>
          <w:rFonts w:ascii="Times New Roman" w:hAnsi="Times New Roman"/>
          <w:color w:val="1D1B11"/>
          <w:sz w:val="28"/>
          <w:szCs w:val="28"/>
        </w:rPr>
        <w:t>города+</w:t>
      </w:r>
      <w:proofErr w:type="spellEnd"/>
      <w:r w:rsidR="00EC36D4" w:rsidRPr="00EC36D4">
        <w:rPr>
          <w:rFonts w:ascii="Times New Roman" w:hAnsi="Times New Roman"/>
          <w:color w:val="1D1B11"/>
          <w:sz w:val="28"/>
          <w:szCs w:val="28"/>
        </w:rPr>
        <w:t>» и подлежит размещению на официальном сайте МО «Кировск».</w:t>
      </w:r>
    </w:p>
    <w:p w:rsidR="00EC36D4" w:rsidRPr="00EC36D4" w:rsidRDefault="00EC36D4" w:rsidP="00EC36D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36D4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О.Н.Кротова</w:t>
      </w: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255C" w:rsidRPr="00AD255C" w:rsidRDefault="00AD255C" w:rsidP="00AD255C">
      <w:pPr>
        <w:pStyle w:val="a4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Разослано: дело, прокуратура, регистр НПА, ННГ+, УМК</w:t>
      </w:r>
    </w:p>
    <w:p w:rsidR="003F4424" w:rsidRPr="008B6A45" w:rsidRDefault="003F4424" w:rsidP="008B6A45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EC36D4" w:rsidRPr="00EC36D4" w:rsidRDefault="00EC36D4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EC36D4" w:rsidRPr="00EC36D4" w:rsidRDefault="00EC36D4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 «Кировск»</w:t>
      </w:r>
    </w:p>
    <w:p w:rsidR="00EC36D4" w:rsidRPr="00EC36D4" w:rsidRDefault="00EC36D4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От______________________№</w:t>
      </w:r>
      <w:proofErr w:type="spellEnd"/>
      <w:r w:rsidRPr="00EC3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EC36D4" w:rsidRPr="00EC36D4" w:rsidRDefault="00EC36D4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EC36D4" w:rsidRDefault="00EC36D4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1.1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 муниципального образования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статус заявителя) 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гражданина, наименование, </w:t>
      </w:r>
      <w:proofErr w:type="gramEnd"/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лица)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жительства/нахождения)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8B6A45" w:rsidRPr="008B6A45" w:rsidRDefault="008B6A45" w:rsidP="008B6A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6A45" w:rsidRPr="008B6A45" w:rsidRDefault="008B6A45" w:rsidP="008B6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B6A45" w:rsidRPr="008B6A45" w:rsidRDefault="008B6A45" w:rsidP="008B6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45" w:rsidRPr="008B6A45" w:rsidRDefault="008B6A45" w:rsidP="008B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садовый дом /жилой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B6A45" w:rsidRPr="008B6A45" w:rsidRDefault="008B6A45" w:rsidP="008B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B6A45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8B6A45" w:rsidRPr="008B6A45" w:rsidRDefault="008B6A45" w:rsidP="008B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B6A45" w:rsidRPr="008B6A45" w:rsidRDefault="008B6A45" w:rsidP="008B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участка, в пределах которого  расположен  дом:</w:t>
      </w:r>
    </w:p>
    <w:p w:rsidR="008B6A45" w:rsidRPr="008B6A45" w:rsidRDefault="008B6A45" w:rsidP="008B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B6A45" w:rsidRPr="008B6A45" w:rsidRDefault="008B6A45" w:rsidP="008B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</w:t>
      </w:r>
    </w:p>
    <w:p w:rsidR="008B6A45" w:rsidRPr="008B6A45" w:rsidRDefault="008B6A45" w:rsidP="008B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(наименование и реквизиты правоустанавливающего документа)</w:t>
      </w:r>
    </w:p>
    <w:p w:rsidR="008B6A45" w:rsidRPr="008B6A45" w:rsidRDefault="008B6A45" w:rsidP="008B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B6A45" w:rsidRPr="008B6A45" w:rsidRDefault="008B6A45" w:rsidP="008B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8B6A45" w:rsidRPr="008B6A45" w:rsidRDefault="008B6A45" w:rsidP="008B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__________________________________________________________________</w:t>
      </w:r>
    </w:p>
    <w:p w:rsidR="008B6A45" w:rsidRPr="008B6A45" w:rsidRDefault="008B6A45" w:rsidP="008B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(садовый дом жилым домом/жилой дом садовым домом - </w:t>
      </w:r>
      <w:proofErr w:type="gramStart"/>
      <w:r w:rsidRPr="008B6A45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8B6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8B6A45" w:rsidRPr="008B6A45" w:rsidRDefault="008B6A45" w:rsidP="008B6A45">
      <w:pPr>
        <w:tabs>
          <w:tab w:val="left" w:pos="-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B6A45" w:rsidRPr="008B6A45" w:rsidRDefault="008B6A45" w:rsidP="008B6A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постановлением Правительства Российской Федерации от 28.01.2006 № 47.</w:t>
      </w:r>
      <w:proofErr w:type="gramEnd"/>
    </w:p>
    <w:p w:rsidR="008B6A45" w:rsidRPr="008B6A45" w:rsidRDefault="008B6A45" w:rsidP="008B6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A45" w:rsidRPr="008B6A45" w:rsidRDefault="008B6A45" w:rsidP="008B6A45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для отправки решения по почте:</w:t>
      </w:r>
    </w:p>
    <w:p w:rsidR="008B6A45" w:rsidRDefault="008B6A45" w:rsidP="008B6A45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D4" w:rsidRPr="008B6A45" w:rsidRDefault="00EC36D4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36D4" w:rsidRDefault="00EC36D4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D4" w:rsidRDefault="00EC36D4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всех лиц, имеющих долю в праве собственности на жилое помещение:</w:t>
      </w:r>
    </w:p>
    <w:p w:rsid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</w:tblGrid>
      <w:tr w:rsidR="008B6A45" w:rsidRPr="008B6A45" w:rsidTr="008B6A45">
        <w:tc>
          <w:tcPr>
            <w:tcW w:w="1340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663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48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правоустанавливающего документа, объем </w:t>
            </w:r>
            <w:r w:rsidRPr="008B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помещения, принадлежащего на праве собственности</w:t>
            </w:r>
          </w:p>
        </w:tc>
        <w:tc>
          <w:tcPr>
            <w:tcW w:w="2033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согласен</w:t>
            </w:r>
            <w:proofErr w:type="gramEnd"/>
            <w:r w:rsidRPr="008B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согласен</w:t>
            </w:r>
          </w:p>
        </w:tc>
        <w:tc>
          <w:tcPr>
            <w:tcW w:w="1787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B6A45" w:rsidRPr="008B6A45" w:rsidTr="008B6A45">
        <w:tc>
          <w:tcPr>
            <w:tcW w:w="1340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45" w:rsidRPr="008B6A45" w:rsidTr="008B6A45">
        <w:tc>
          <w:tcPr>
            <w:tcW w:w="1340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45" w:rsidRPr="008B6A45" w:rsidTr="008B6A45">
        <w:tc>
          <w:tcPr>
            <w:tcW w:w="1340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45" w:rsidRPr="008B6A45" w:rsidTr="008B6A45">
        <w:tc>
          <w:tcPr>
            <w:tcW w:w="1340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8B6A45" w:rsidRPr="008B6A45" w:rsidRDefault="008B6A45" w:rsidP="008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Администрации</w:t>
      </w:r>
    </w:p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МФЦ</w:t>
      </w:r>
    </w:p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по почте</w:t>
      </w:r>
    </w:p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8B6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в электронной форме в личный кабинет на ПГУ ЛО</w:t>
      </w:r>
    </w:p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8B6A45" w:rsidRPr="008B6A45" w:rsidRDefault="008B6A45" w:rsidP="008B6A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6A45">
        <w:rPr>
          <w:rFonts w:ascii="Times New Roman" w:eastAsia="Times New Roman" w:hAnsi="Times New Roman" w:cs="Times New Roman"/>
          <w:lang w:eastAsia="ru-RU"/>
        </w:rPr>
        <w:t>(дата)  </w:t>
      </w:r>
      <w:r w:rsidRPr="008B6A45">
        <w:rPr>
          <w:rFonts w:ascii="Times New Roman" w:eastAsia="Times New Roman" w:hAnsi="Times New Roman" w:cs="Times New Roman"/>
          <w:lang w:eastAsia="ru-RU"/>
        </w:rPr>
        <w:tab/>
      </w:r>
      <w:r w:rsidRPr="008B6A45">
        <w:rPr>
          <w:rFonts w:ascii="Times New Roman" w:eastAsia="Times New Roman" w:hAnsi="Times New Roman" w:cs="Times New Roman"/>
          <w:lang w:eastAsia="ru-RU"/>
        </w:rPr>
        <w:tab/>
      </w:r>
      <w:r w:rsidRPr="008B6A45">
        <w:rPr>
          <w:rFonts w:ascii="Times New Roman" w:eastAsia="Times New Roman" w:hAnsi="Times New Roman" w:cs="Times New Roman"/>
          <w:lang w:eastAsia="ru-RU"/>
        </w:rPr>
        <w:tab/>
      </w:r>
      <w:r w:rsidRPr="008B6A45">
        <w:rPr>
          <w:rFonts w:ascii="Times New Roman" w:eastAsia="Times New Roman" w:hAnsi="Times New Roman" w:cs="Times New Roman"/>
          <w:lang w:eastAsia="ru-RU"/>
        </w:rPr>
        <w:tab/>
      </w:r>
      <w:r w:rsidRPr="008B6A45">
        <w:rPr>
          <w:rFonts w:ascii="Times New Roman" w:eastAsia="Times New Roman" w:hAnsi="Times New Roman" w:cs="Times New Roman"/>
          <w:lang w:eastAsia="ru-RU"/>
        </w:rPr>
        <w:tab/>
      </w:r>
      <w:r w:rsidRPr="008B6A45">
        <w:rPr>
          <w:rFonts w:ascii="Times New Roman" w:eastAsia="Times New Roman" w:hAnsi="Times New Roman" w:cs="Times New Roman"/>
          <w:lang w:eastAsia="ru-RU"/>
        </w:rPr>
        <w:tab/>
      </w:r>
      <w:r w:rsidRPr="008B6A45">
        <w:rPr>
          <w:rFonts w:ascii="Times New Roman" w:eastAsia="Times New Roman" w:hAnsi="Times New Roman" w:cs="Times New Roman"/>
          <w:lang w:eastAsia="ru-RU"/>
        </w:rPr>
        <w:tab/>
      </w:r>
      <w:r w:rsidRPr="008B6A45">
        <w:rPr>
          <w:rFonts w:ascii="Times New Roman" w:eastAsia="Times New Roman" w:hAnsi="Times New Roman" w:cs="Times New Roman"/>
          <w:lang w:eastAsia="ru-RU"/>
        </w:rPr>
        <w:tab/>
      </w:r>
      <w:r w:rsidRPr="008B6A45">
        <w:rPr>
          <w:rFonts w:ascii="Times New Roman" w:eastAsia="Times New Roman" w:hAnsi="Times New Roman" w:cs="Times New Roman"/>
          <w:lang w:eastAsia="ru-RU"/>
        </w:rPr>
        <w:tab/>
      </w:r>
      <w:r w:rsidRPr="008B6A45">
        <w:rPr>
          <w:rFonts w:ascii="Times New Roman" w:eastAsia="Times New Roman" w:hAnsi="Times New Roman" w:cs="Times New Roman"/>
          <w:lang w:eastAsia="ru-RU"/>
        </w:rPr>
        <w:tab/>
      </w:r>
      <w:r w:rsidRPr="008B6A45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8B6A45" w:rsidRPr="008B6A45" w:rsidRDefault="008B6A45" w:rsidP="008B6A45">
      <w:pP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</w:pPr>
    </w:p>
    <w:p w:rsidR="008B6A45" w:rsidRPr="008B6A45" w:rsidRDefault="008B6A45" w:rsidP="008B6A45">
      <w:pP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</w:pPr>
      <w:r w:rsidRPr="008B6A45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br w:type="page"/>
      </w:r>
    </w:p>
    <w:p w:rsidR="008B6A45" w:rsidRDefault="008B6A45" w:rsidP="000373FC">
      <w:pPr>
        <w:spacing w:after="0" w:line="240" w:lineRule="auto"/>
      </w:pPr>
    </w:p>
    <w:sectPr w:rsidR="008B6A45" w:rsidSect="00F2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0A9"/>
    <w:multiLevelType w:val="hybridMultilevel"/>
    <w:tmpl w:val="6F663C90"/>
    <w:lvl w:ilvl="0" w:tplc="49D00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958E3"/>
    <w:rsid w:val="000373FC"/>
    <w:rsid w:val="000A4043"/>
    <w:rsid w:val="001D7370"/>
    <w:rsid w:val="003F4424"/>
    <w:rsid w:val="004105A0"/>
    <w:rsid w:val="00503C33"/>
    <w:rsid w:val="00560C44"/>
    <w:rsid w:val="008B6A45"/>
    <w:rsid w:val="00903CAE"/>
    <w:rsid w:val="00A32078"/>
    <w:rsid w:val="00AD255C"/>
    <w:rsid w:val="00D958E3"/>
    <w:rsid w:val="00EC36D4"/>
    <w:rsid w:val="00F2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F4424"/>
    <w:rPr>
      <w:color w:val="0000FF"/>
      <w:u w:val="single"/>
    </w:rPr>
  </w:style>
  <w:style w:type="paragraph" w:styleId="a4">
    <w:name w:val="List Paragraph"/>
    <w:basedOn w:val="a"/>
    <w:qFormat/>
    <w:rsid w:val="00EC36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2021-04-09T12:48:00Z</cp:lastPrinted>
  <dcterms:created xsi:type="dcterms:W3CDTF">2021-04-13T09:22:00Z</dcterms:created>
  <dcterms:modified xsi:type="dcterms:W3CDTF">2021-04-13T09:22:00Z</dcterms:modified>
</cp:coreProperties>
</file>