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BE" w:rsidRPr="00766F51" w:rsidRDefault="006941BE" w:rsidP="006941BE">
      <w:pPr>
        <w:suppressAutoHyphens/>
        <w:spacing w:after="0"/>
        <w:jc w:val="center"/>
        <w:rPr>
          <w:rFonts w:ascii="Times New Roman" w:hAnsi="Times New Roman" w:cs="Times New Roman"/>
          <w:kern w:val="2"/>
        </w:rPr>
      </w:pPr>
      <w:r w:rsidRPr="00766F51">
        <w:rPr>
          <w:rFonts w:ascii="Times New Roman" w:hAnsi="Times New Roman" w:cs="Times New Roman"/>
          <w:noProof/>
          <w:kern w:val="2"/>
          <w:lang w:eastAsia="ru-RU"/>
        </w:rPr>
        <w:drawing>
          <wp:inline distT="0" distB="0" distL="0" distR="0">
            <wp:extent cx="558800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1BE" w:rsidRPr="00766F51" w:rsidRDefault="006941BE" w:rsidP="006941BE">
      <w:pPr>
        <w:suppressAutoHyphens/>
        <w:spacing w:after="0"/>
        <w:ind w:firstLine="720"/>
        <w:jc w:val="center"/>
        <w:rPr>
          <w:rFonts w:ascii="Times New Roman" w:hAnsi="Times New Roman" w:cs="Times New Roman"/>
          <w:kern w:val="2"/>
        </w:rPr>
      </w:pPr>
    </w:p>
    <w:p w:rsidR="006941BE" w:rsidRPr="00766F51" w:rsidRDefault="006941BE" w:rsidP="006941BE">
      <w:pPr>
        <w:suppressAutoHyphens/>
        <w:spacing w:after="0"/>
        <w:jc w:val="center"/>
        <w:rPr>
          <w:rFonts w:ascii="Times New Roman" w:hAnsi="Times New Roman" w:cs="Times New Roman"/>
          <w:b/>
          <w:kern w:val="2"/>
        </w:rPr>
      </w:pPr>
      <w:r w:rsidRPr="00766F51">
        <w:rPr>
          <w:rFonts w:ascii="Times New Roman" w:hAnsi="Times New Roman" w:cs="Times New Roman"/>
          <w:kern w:val="2"/>
          <w:sz w:val="24"/>
          <w:szCs w:val="24"/>
        </w:rPr>
        <w:t>АДМИНИСТРАЦИЯ К</w:t>
      </w:r>
      <w:r w:rsidRPr="00766F51">
        <w:rPr>
          <w:rFonts w:ascii="Times New Roman" w:hAnsi="Times New Roman" w:cs="Times New Roman"/>
          <w:color w:val="000000"/>
          <w:sz w:val="24"/>
          <w:szCs w:val="24"/>
        </w:rPr>
        <w:t>ИРОВСКОГО ГОРОДСКОГО ПОСЕЛЕНИЯ КИРОВСКОГО МУНИЦИПАЛЬНОГО РАЙОНА ЛЕНИНГРАДСКОЙ ОБЛАСТИ</w:t>
      </w:r>
    </w:p>
    <w:p w:rsidR="006941BE" w:rsidRPr="00766F51" w:rsidRDefault="006941BE" w:rsidP="006941BE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</w:rPr>
      </w:pPr>
    </w:p>
    <w:p w:rsidR="006941BE" w:rsidRPr="00766F51" w:rsidRDefault="006941BE" w:rsidP="006941BE">
      <w:pPr>
        <w:suppressAutoHyphens/>
        <w:spacing w:after="0"/>
        <w:ind w:firstLine="720"/>
        <w:jc w:val="center"/>
        <w:rPr>
          <w:rFonts w:ascii="Times New Roman" w:hAnsi="Times New Roman" w:cs="Times New Roman"/>
          <w:b/>
          <w:kern w:val="2"/>
          <w:sz w:val="36"/>
          <w:szCs w:val="36"/>
        </w:rPr>
      </w:pPr>
      <w:proofErr w:type="gramStart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>П</w:t>
      </w:r>
      <w:proofErr w:type="gramEnd"/>
      <w:r w:rsidRPr="00766F51">
        <w:rPr>
          <w:rFonts w:ascii="Times New Roman" w:hAnsi="Times New Roman" w:cs="Times New Roman"/>
          <w:b/>
          <w:kern w:val="2"/>
          <w:sz w:val="36"/>
          <w:szCs w:val="36"/>
        </w:rPr>
        <w:t xml:space="preserve"> О С Т А Н О В Л Е Н И Е</w:t>
      </w:r>
    </w:p>
    <w:p w:rsidR="006941BE" w:rsidRPr="00766F51" w:rsidRDefault="006941BE" w:rsidP="006941B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6941BE" w:rsidRPr="00766F51" w:rsidRDefault="006941BE" w:rsidP="006941BE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</w:p>
    <w:p w:rsidR="006941BE" w:rsidRPr="00766F51" w:rsidRDefault="006941BE" w:rsidP="006941BE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6F5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C306D">
        <w:rPr>
          <w:rFonts w:ascii="Times New Roman" w:hAnsi="Times New Roman" w:cs="Times New Roman"/>
          <w:b/>
          <w:sz w:val="24"/>
          <w:szCs w:val="24"/>
        </w:rPr>
        <w:t xml:space="preserve">16 марта 2026 года </w:t>
      </w:r>
      <w:r w:rsidRPr="00766F51">
        <w:rPr>
          <w:rFonts w:ascii="Times New Roman" w:hAnsi="Times New Roman" w:cs="Times New Roman"/>
          <w:b/>
          <w:sz w:val="24"/>
          <w:szCs w:val="24"/>
        </w:rPr>
        <w:t>№</w:t>
      </w:r>
      <w:r w:rsidR="00CC306D">
        <w:rPr>
          <w:rFonts w:ascii="Times New Roman" w:hAnsi="Times New Roman" w:cs="Times New Roman"/>
          <w:b/>
          <w:sz w:val="24"/>
          <w:szCs w:val="24"/>
        </w:rPr>
        <w:t xml:space="preserve"> 277</w:t>
      </w:r>
    </w:p>
    <w:p w:rsidR="006941BE" w:rsidRDefault="006941BE" w:rsidP="0069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1518F" w:rsidRDefault="006941BE" w:rsidP="0069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4A96">
        <w:rPr>
          <w:rFonts w:ascii="Times New Roman" w:hAnsi="Times New Roman" w:cs="Times New Roman"/>
          <w:b/>
          <w:sz w:val="24"/>
        </w:rPr>
        <w:t xml:space="preserve">Об утверждении административного регламента по предоставлению </w:t>
      </w:r>
      <w:r w:rsidRPr="00794A96">
        <w:rPr>
          <w:rFonts w:ascii="Times New Roman" w:hAnsi="Times New Roman" w:cs="Times New Roman"/>
          <w:b/>
          <w:noProof/>
          <w:sz w:val="24"/>
          <w:szCs w:val="24"/>
        </w:rPr>
        <w:t xml:space="preserve">муниципальной услуги </w:t>
      </w:r>
      <w:r w:rsidRPr="00E06DFD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F96D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Предоставление разрешения (ордера) на </w:t>
      </w:r>
      <w:r w:rsidRPr="00F96DF6">
        <w:rPr>
          <w:rFonts w:ascii="Times New Roman" w:hAnsi="Times New Roman"/>
          <w:b/>
          <w:sz w:val="24"/>
          <w:szCs w:val="24"/>
          <w:lang w:eastAsia="ru-RU"/>
        </w:rPr>
        <w:t xml:space="preserve">производство </w:t>
      </w:r>
      <w:r w:rsidRPr="00F96D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земляных работ</w:t>
      </w:r>
      <w:r w:rsidRPr="00E06DFD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94A96">
        <w:rPr>
          <w:rFonts w:ascii="Times New Roman" w:hAnsi="Times New Roman" w:cs="Times New Roman"/>
          <w:b/>
          <w:sz w:val="24"/>
          <w:szCs w:val="24"/>
        </w:rPr>
        <w:t>и признании утратившим силу постановлени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794A96">
        <w:rPr>
          <w:rFonts w:ascii="Times New Roman" w:hAnsi="Times New Roman" w:cs="Times New Roman"/>
          <w:b/>
          <w:sz w:val="24"/>
          <w:szCs w:val="24"/>
        </w:rPr>
        <w:t xml:space="preserve"> администрации МО «Кировск» </w:t>
      </w:r>
    </w:p>
    <w:p w:rsidR="006941BE" w:rsidRDefault="00D1518F" w:rsidP="006941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6941B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6941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октября</w:t>
      </w:r>
      <w:r w:rsidR="00694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1BE" w:rsidRPr="00794A96">
        <w:rPr>
          <w:rFonts w:ascii="Times New Roman" w:hAnsi="Times New Roman" w:cs="Times New Roman"/>
          <w:b/>
          <w:sz w:val="24"/>
          <w:szCs w:val="24"/>
        </w:rPr>
        <w:t>20</w:t>
      </w:r>
      <w:r w:rsidR="006941B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2 года № 992</w:t>
      </w:r>
      <w:r w:rsidR="00694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1BE" w:rsidRPr="00794A96" w:rsidRDefault="006941BE" w:rsidP="006941B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941BE" w:rsidRDefault="006941BE" w:rsidP="006941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6709A"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 муниципальных </w:t>
      </w:r>
      <w:r w:rsidRPr="0036709A">
        <w:rPr>
          <w:rFonts w:ascii="Times New Roman" w:hAnsi="Times New Roman"/>
          <w:bCs/>
          <w:sz w:val="26"/>
          <w:szCs w:val="26"/>
        </w:rPr>
        <w:t xml:space="preserve">услуг», </w:t>
      </w:r>
      <w:r w:rsidRPr="0036709A">
        <w:rPr>
          <w:rFonts w:ascii="Times New Roman" w:hAnsi="Times New Roman"/>
          <w:sz w:val="26"/>
          <w:szCs w:val="26"/>
        </w:rPr>
        <w:t xml:space="preserve">учитывая п. 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</w:t>
      </w:r>
      <w:r w:rsidRPr="0036709A">
        <w:rPr>
          <w:rFonts w:ascii="Times New Roman" w:hAnsi="Times New Roman"/>
          <w:sz w:val="26"/>
          <w:szCs w:val="26"/>
        </w:rPr>
        <w:t xml:space="preserve">. 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>
        <w:rPr>
          <w:rFonts w:ascii="Times New Roman" w:hAnsi="Times New Roman"/>
          <w:sz w:val="26"/>
          <w:szCs w:val="26"/>
        </w:rPr>
        <w:t>22</w:t>
      </w:r>
      <w:r w:rsidRPr="0036709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12</w:t>
      </w:r>
      <w:r w:rsidRPr="0036709A">
        <w:rPr>
          <w:rFonts w:ascii="Times New Roman" w:hAnsi="Times New Roman"/>
          <w:sz w:val="26"/>
          <w:szCs w:val="26"/>
        </w:rPr>
        <w:t>.2025 года № 05.2-03-2</w:t>
      </w:r>
      <w:r>
        <w:rPr>
          <w:rFonts w:ascii="Times New Roman" w:hAnsi="Times New Roman"/>
          <w:sz w:val="26"/>
          <w:szCs w:val="26"/>
        </w:rPr>
        <w:t>3</w:t>
      </w:r>
      <w:r w:rsidRPr="0036709A">
        <w:rPr>
          <w:rFonts w:ascii="Times New Roman" w:hAnsi="Times New Roman"/>
          <w:sz w:val="26"/>
          <w:szCs w:val="26"/>
        </w:rPr>
        <w:t>/2025, с целью приведения в соответствие с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Методическими рекомендациями предоставления муниципальной услуги</w:t>
      </w:r>
      <w:r w:rsidRPr="00811FD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1518F" w:rsidRPr="00D1518F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 xml:space="preserve">«Предоставление разрешения (ордера) </w:t>
      </w:r>
      <w:proofErr w:type="gramStart"/>
      <w:r w:rsidR="00D1518F" w:rsidRPr="00D1518F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>на</w:t>
      </w:r>
      <w:proofErr w:type="gramEnd"/>
      <w:r w:rsidR="00D1518F" w:rsidRPr="00D1518F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 xml:space="preserve"> </w:t>
      </w:r>
      <w:r w:rsidR="00D1518F" w:rsidRPr="00D1518F">
        <w:rPr>
          <w:rFonts w:ascii="Times New Roman" w:hAnsi="Times New Roman"/>
          <w:sz w:val="26"/>
          <w:szCs w:val="26"/>
          <w:lang w:eastAsia="ru-RU"/>
        </w:rPr>
        <w:t xml:space="preserve">производство </w:t>
      </w:r>
      <w:r w:rsidR="00D1518F" w:rsidRPr="00D1518F">
        <w:rPr>
          <w:rFonts w:ascii="Times New Roman" w:eastAsia="Times New Roman" w:hAnsi="Times New Roman"/>
          <w:bCs/>
          <w:color w:val="000000"/>
          <w:sz w:val="26"/>
          <w:szCs w:val="26"/>
          <w:lang w:eastAsia="zh-CN"/>
        </w:rPr>
        <w:t>земляных работ»</w:t>
      </w:r>
      <w:r w:rsidRPr="00D1518F">
        <w:rPr>
          <w:rFonts w:ascii="Times New Roman" w:hAnsi="Times New Roman" w:cs="Times New Roman"/>
          <w:bCs/>
          <w:sz w:val="26"/>
          <w:szCs w:val="26"/>
        </w:rPr>
        <w:t>,</w:t>
      </w:r>
      <w:r w:rsidRPr="00811FD2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proofErr w:type="gramStart"/>
      <w:r w:rsidRPr="00811FD2">
        <w:rPr>
          <w:rFonts w:ascii="Times New Roman" w:hAnsi="Times New Roman" w:cs="Times New Roman"/>
          <w:b/>
          <w:sz w:val="26"/>
          <w:szCs w:val="26"/>
        </w:rPr>
        <w:t>п</w:t>
      </w:r>
      <w:proofErr w:type="spellEnd"/>
      <w:proofErr w:type="gram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с т а </w:t>
      </w:r>
      <w:proofErr w:type="spellStart"/>
      <w:r w:rsidRPr="00811FD2">
        <w:rPr>
          <w:rFonts w:ascii="Times New Roman" w:hAnsi="Times New Roman" w:cs="Times New Roman"/>
          <w:b/>
          <w:sz w:val="26"/>
          <w:szCs w:val="26"/>
        </w:rPr>
        <w:t>н</w:t>
      </w:r>
      <w:proofErr w:type="spellEnd"/>
      <w:r w:rsidRPr="00811FD2">
        <w:rPr>
          <w:rFonts w:ascii="Times New Roman" w:hAnsi="Times New Roman" w:cs="Times New Roman"/>
          <w:b/>
          <w:sz w:val="26"/>
          <w:szCs w:val="26"/>
        </w:rPr>
        <w:t xml:space="preserve"> о в л я е т:</w:t>
      </w:r>
    </w:p>
    <w:p w:rsidR="006941BE" w:rsidRPr="0036709A" w:rsidRDefault="006941BE" w:rsidP="006941BE">
      <w:pPr>
        <w:widowControl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 </w:t>
      </w:r>
      <w:r w:rsidRPr="0036709A">
        <w:rPr>
          <w:rFonts w:ascii="Times New Roman" w:hAnsi="Times New Roman"/>
          <w:sz w:val="26"/>
          <w:szCs w:val="26"/>
          <w:lang w:eastAsia="ru-RU"/>
        </w:rPr>
        <w:t xml:space="preserve">Утвердить </w:t>
      </w:r>
      <w:r w:rsidRPr="0036709A">
        <w:rPr>
          <w:rFonts w:ascii="Times New Roman" w:hAnsi="Times New Roman"/>
          <w:sz w:val="26"/>
          <w:szCs w:val="26"/>
        </w:rPr>
        <w:t xml:space="preserve">административный регламент </w:t>
      </w:r>
      <w:r w:rsidRPr="0036709A">
        <w:rPr>
          <w:rFonts w:ascii="Times New Roman" w:hAnsi="Times New Roman"/>
          <w:bCs/>
          <w:sz w:val="26"/>
          <w:szCs w:val="26"/>
        </w:rPr>
        <w:t xml:space="preserve">по предоставлению муниципальной услуги </w:t>
      </w:r>
      <w:r w:rsidRPr="0036709A">
        <w:rPr>
          <w:rFonts w:ascii="Times New Roman" w:hAnsi="Times New Roman"/>
          <w:sz w:val="26"/>
          <w:szCs w:val="26"/>
        </w:rPr>
        <w:t>«</w:t>
      </w:r>
      <w:r w:rsidRPr="00122D4C">
        <w:rPr>
          <w:rFonts w:ascii="Times New Roman" w:eastAsia="Times New Roman" w:hAnsi="Times New Roman"/>
          <w:bCs/>
          <w:sz w:val="26"/>
          <w:szCs w:val="26"/>
        </w:rPr>
        <w:t>Выдача разрешения на ввод объекта в эксплуатацию, внесение изменений в разрешение на ввод объекта в эксплуатацию</w:t>
      </w:r>
      <w:r w:rsidRPr="0036709A">
        <w:rPr>
          <w:rFonts w:ascii="Times New Roman" w:hAnsi="Times New Roman"/>
          <w:sz w:val="26"/>
          <w:szCs w:val="26"/>
        </w:rPr>
        <w:t>»</w:t>
      </w:r>
      <w:r w:rsidRPr="0036709A">
        <w:rPr>
          <w:rFonts w:ascii="Times New Roman" w:hAnsi="Times New Roman"/>
          <w:bCs/>
          <w:sz w:val="26"/>
          <w:szCs w:val="26"/>
        </w:rPr>
        <w:t xml:space="preserve"> согласно приложению к постановлению.</w:t>
      </w:r>
    </w:p>
    <w:p w:rsidR="006941BE" w:rsidRDefault="006941BE" w:rsidP="006941BE">
      <w:pPr>
        <w:pStyle w:val="13"/>
        <w:spacing w:before="0" w:after="0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FE0437">
        <w:rPr>
          <w:rFonts w:ascii="Times New Roman" w:hAnsi="Times New Roman" w:cs="Times New Roman"/>
          <w:bCs/>
          <w:i w:val="0"/>
          <w:sz w:val="26"/>
          <w:szCs w:val="26"/>
        </w:rPr>
        <w:t xml:space="preserve">2. Признать утратившими силу </w:t>
      </w:r>
      <w:r w:rsidRPr="00FE0437">
        <w:rPr>
          <w:rFonts w:ascii="Times New Roman" w:hAnsi="Times New Roman" w:cs="Times New Roman"/>
          <w:i w:val="0"/>
          <w:sz w:val="26"/>
          <w:szCs w:val="26"/>
        </w:rPr>
        <w:t>постановления администрации МО «Кировск»:</w:t>
      </w:r>
    </w:p>
    <w:p w:rsidR="00D1518F" w:rsidRDefault="00D1518F" w:rsidP="000B599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0B5994">
        <w:rPr>
          <w:rFonts w:ascii="Times New Roman" w:hAnsi="Times New Roman" w:cs="Times New Roman"/>
          <w:sz w:val="26"/>
          <w:szCs w:val="26"/>
        </w:rPr>
        <w:t xml:space="preserve">-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от 04 октября 2022</w:t>
      </w:r>
      <w:r w:rsid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992</w:t>
      </w:r>
      <w:r w:rsid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</w:t>
      </w:r>
      <w:r w:rsidRPr="000B5994">
        <w:rPr>
          <w:rFonts w:ascii="Times New Roman" w:eastAsia="Calibri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</w:t>
      </w:r>
      <w:r w:rsidRPr="000B5994">
        <w:rPr>
          <w:rFonts w:ascii="Times New Roman" w:eastAsia="Calibri" w:hAnsi="Times New Roman" w:cs="Times New Roman"/>
          <w:spacing w:val="-4"/>
          <w:sz w:val="26"/>
          <w:szCs w:val="26"/>
        </w:rPr>
        <w:t>Предоставление разрешения (ордера)  на осуществление земляных работ</w:t>
      </w:r>
      <w:r w:rsidRPr="000B5994">
        <w:rPr>
          <w:rFonts w:ascii="Times New Roman" w:eastAsia="Calibri" w:hAnsi="Times New Roman" w:cs="Times New Roman"/>
          <w:bCs/>
          <w:sz w:val="26"/>
          <w:szCs w:val="26"/>
        </w:rPr>
        <w:t>» и признании утратившим силу постановления администрации МО «Кировск» о</w:t>
      </w:r>
      <w:r w:rsidRPr="000B5994">
        <w:rPr>
          <w:rFonts w:ascii="Times New Roman" w:eastAsia="Calibri" w:hAnsi="Times New Roman" w:cs="Times New Roman"/>
          <w:sz w:val="26"/>
          <w:szCs w:val="26"/>
        </w:rPr>
        <w:t>т 13 декабря 2016 года № 776 (с изменениями, внесенными постановлением администрации от 22</w:t>
      </w:r>
      <w:r w:rsidR="000B5994">
        <w:rPr>
          <w:rFonts w:ascii="Times New Roman" w:eastAsia="Calibri" w:hAnsi="Times New Roman" w:cs="Times New Roman"/>
          <w:sz w:val="26"/>
          <w:szCs w:val="26"/>
        </w:rPr>
        <w:t xml:space="preserve"> декабря 20</w:t>
      </w:r>
      <w:r w:rsidRPr="000B5994">
        <w:rPr>
          <w:rFonts w:ascii="Times New Roman" w:eastAsia="Calibri" w:hAnsi="Times New Roman" w:cs="Times New Roman"/>
          <w:sz w:val="26"/>
          <w:szCs w:val="26"/>
        </w:rPr>
        <w:t>17</w:t>
      </w:r>
      <w:r w:rsidR="000B5994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0B5994">
        <w:rPr>
          <w:rFonts w:ascii="Times New Roman" w:eastAsia="Calibri" w:hAnsi="Times New Roman" w:cs="Times New Roman"/>
          <w:sz w:val="26"/>
          <w:szCs w:val="26"/>
        </w:rPr>
        <w:t xml:space="preserve"> № 766, от 04</w:t>
      </w:r>
      <w:r w:rsidR="000B5994">
        <w:rPr>
          <w:rFonts w:ascii="Times New Roman" w:eastAsia="Calibri" w:hAnsi="Times New Roman" w:cs="Times New Roman"/>
          <w:sz w:val="26"/>
          <w:szCs w:val="26"/>
        </w:rPr>
        <w:t xml:space="preserve"> октября 20</w:t>
      </w:r>
      <w:r w:rsidRPr="000B5994">
        <w:rPr>
          <w:rFonts w:ascii="Times New Roman" w:eastAsia="Calibri" w:hAnsi="Times New Roman" w:cs="Times New Roman"/>
          <w:sz w:val="26"/>
          <w:szCs w:val="26"/>
        </w:rPr>
        <w:t>18</w:t>
      </w:r>
      <w:r w:rsidR="000B5994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0B5994">
        <w:rPr>
          <w:rFonts w:ascii="Times New Roman" w:eastAsia="Calibri" w:hAnsi="Times New Roman" w:cs="Times New Roman"/>
          <w:sz w:val="26"/>
          <w:szCs w:val="26"/>
        </w:rPr>
        <w:t xml:space="preserve"> № 671)</w:t>
      </w:r>
      <w:r w:rsidR="003A30B5">
        <w:rPr>
          <w:rFonts w:ascii="Times New Roman" w:eastAsia="Calibri" w:hAnsi="Times New Roman" w:cs="Times New Roman"/>
          <w:sz w:val="26"/>
          <w:szCs w:val="26"/>
        </w:rPr>
        <w:t>»;</w:t>
      </w:r>
      <w:proofErr w:type="gramEnd"/>
    </w:p>
    <w:p w:rsidR="003A30B5" w:rsidRDefault="00D1518F" w:rsidP="003A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5994">
        <w:rPr>
          <w:rFonts w:ascii="Times New Roman" w:hAnsi="Times New Roman" w:cs="Times New Roman"/>
          <w:sz w:val="26"/>
          <w:szCs w:val="26"/>
        </w:rPr>
        <w:t xml:space="preserve">- </w:t>
      </w:r>
      <w:r w:rsidR="000B5994" w:rsidRPr="000B5994">
        <w:rPr>
          <w:rFonts w:ascii="Times New Roman" w:hAnsi="Times New Roman" w:cs="Times New Roman"/>
          <w:sz w:val="26"/>
          <w:szCs w:val="26"/>
        </w:rPr>
        <w:t>от 10 января 2024 года № 2</w:t>
      </w:r>
      <w:r w:rsidR="003A30B5">
        <w:rPr>
          <w:rFonts w:ascii="Times New Roman" w:hAnsi="Times New Roman" w:cs="Times New Roman"/>
          <w:sz w:val="26"/>
          <w:szCs w:val="26"/>
        </w:rPr>
        <w:t xml:space="preserve"> «</w:t>
      </w:r>
      <w:r w:rsidR="000B5994" w:rsidRPr="000B599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="000B5994"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от 04 октября 2022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="000B5994"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0B5994"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992</w:t>
      </w:r>
      <w:r w:rsidR="000B5994" w:rsidRPr="000B5994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="000B5994" w:rsidRPr="000B5994">
        <w:rPr>
          <w:rFonts w:ascii="Times New Roman" w:hAnsi="Times New Roman" w:cs="Times New Roman"/>
          <w:sz w:val="26"/>
          <w:szCs w:val="26"/>
        </w:rPr>
        <w:t>О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>б утверждении административного регламента предоставления муниципальной услуги «</w:t>
      </w:r>
      <w:r w:rsidR="000B5994" w:rsidRPr="000B5994">
        <w:rPr>
          <w:rFonts w:ascii="Times New Roman" w:eastAsia="Calibri" w:hAnsi="Times New Roman" w:cs="Times New Roman"/>
          <w:spacing w:val="-4"/>
          <w:sz w:val="26"/>
          <w:szCs w:val="26"/>
        </w:rPr>
        <w:t>Предоставление разрешения (ордера)  на осуществление земляных работ</w:t>
      </w:r>
      <w:r w:rsidR="000B5994" w:rsidRPr="000B5994">
        <w:rPr>
          <w:rFonts w:ascii="Times New Roman" w:eastAsia="Calibri" w:hAnsi="Times New Roman" w:cs="Times New Roman"/>
          <w:bCs/>
          <w:sz w:val="26"/>
          <w:szCs w:val="26"/>
        </w:rPr>
        <w:t>» и признании утратившим силу постановления администрации МО «Кировск» о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>т 13 декабря 2016 года № 776 (с изменениями, внесенными постановлением администрации от 22</w:t>
      </w:r>
      <w:r w:rsidR="003A30B5">
        <w:rPr>
          <w:rFonts w:ascii="Times New Roman" w:eastAsia="Calibri" w:hAnsi="Times New Roman" w:cs="Times New Roman"/>
          <w:sz w:val="26"/>
          <w:szCs w:val="26"/>
        </w:rPr>
        <w:t xml:space="preserve"> декабря 20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>17</w:t>
      </w:r>
      <w:r w:rsidR="003A30B5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 xml:space="preserve"> № 766, от</w:t>
      </w:r>
      <w:proofErr w:type="gramEnd"/>
      <w:r w:rsidR="000B5994" w:rsidRPr="000B59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0B5994" w:rsidRPr="000B5994">
        <w:rPr>
          <w:rFonts w:ascii="Times New Roman" w:eastAsia="Calibri" w:hAnsi="Times New Roman" w:cs="Times New Roman"/>
          <w:sz w:val="26"/>
          <w:szCs w:val="26"/>
        </w:rPr>
        <w:t>04</w:t>
      </w:r>
      <w:r w:rsidR="003A30B5">
        <w:rPr>
          <w:rFonts w:ascii="Times New Roman" w:eastAsia="Calibri" w:hAnsi="Times New Roman" w:cs="Times New Roman"/>
          <w:sz w:val="26"/>
          <w:szCs w:val="26"/>
        </w:rPr>
        <w:t xml:space="preserve"> октября 20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>18</w:t>
      </w:r>
      <w:r w:rsidR="003A30B5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="000B5994" w:rsidRPr="000B5994">
        <w:rPr>
          <w:rFonts w:ascii="Times New Roman" w:eastAsia="Calibri" w:hAnsi="Times New Roman" w:cs="Times New Roman"/>
          <w:sz w:val="26"/>
          <w:szCs w:val="26"/>
        </w:rPr>
        <w:t xml:space="preserve"> № 671)</w:t>
      </w:r>
      <w:r w:rsidR="000B5994" w:rsidRPr="000B5994">
        <w:rPr>
          <w:rFonts w:ascii="Times New Roman" w:hAnsi="Times New Roman" w:cs="Times New Roman"/>
          <w:sz w:val="26"/>
          <w:szCs w:val="26"/>
        </w:rPr>
        <w:t>»</w:t>
      </w:r>
      <w:r w:rsidR="003A30B5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0B5994" w:rsidRPr="000B5994" w:rsidRDefault="000B5994" w:rsidP="003A3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994">
        <w:rPr>
          <w:rFonts w:ascii="Times New Roman" w:hAnsi="Times New Roman" w:cs="Times New Roman"/>
          <w:sz w:val="26"/>
          <w:szCs w:val="26"/>
        </w:rPr>
        <w:t xml:space="preserve">- </w:t>
      </w:r>
      <w:r w:rsidR="003A30B5">
        <w:rPr>
          <w:rFonts w:ascii="Times New Roman" w:hAnsi="Times New Roman" w:cs="Times New Roman"/>
          <w:sz w:val="26"/>
          <w:szCs w:val="26"/>
        </w:rPr>
        <w:t>о</w:t>
      </w:r>
      <w:r w:rsidRPr="000B5994">
        <w:rPr>
          <w:rFonts w:ascii="Times New Roman" w:hAnsi="Times New Roman" w:cs="Times New Roman"/>
          <w:sz w:val="26"/>
          <w:szCs w:val="26"/>
        </w:rPr>
        <w:t>т 01 августа 2024 года № 726</w:t>
      </w:r>
      <w:r w:rsidR="003A30B5">
        <w:rPr>
          <w:rFonts w:ascii="Times New Roman" w:hAnsi="Times New Roman" w:cs="Times New Roman"/>
          <w:sz w:val="26"/>
          <w:szCs w:val="26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от 04 октября 2022 №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992</w:t>
      </w:r>
      <w:r w:rsidRPr="000B5994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>О</w:t>
      </w:r>
      <w:r w:rsidRPr="000B5994">
        <w:rPr>
          <w:rFonts w:ascii="Times New Roman" w:eastAsia="Calibri" w:hAnsi="Times New Roman" w:cs="Times New Roman"/>
          <w:sz w:val="26"/>
          <w:szCs w:val="26"/>
        </w:rPr>
        <w:t xml:space="preserve">б утверждении </w:t>
      </w:r>
      <w:r w:rsidRPr="000B5994">
        <w:rPr>
          <w:rFonts w:ascii="Times New Roman" w:eastAsia="Calibri" w:hAnsi="Times New Roman" w:cs="Times New Roman"/>
          <w:sz w:val="26"/>
          <w:szCs w:val="26"/>
        </w:rPr>
        <w:lastRenderedPageBreak/>
        <w:t>административного регламента предоставления муниципальной услуги «</w:t>
      </w:r>
      <w:r w:rsidRPr="000B5994">
        <w:rPr>
          <w:rFonts w:ascii="Times New Roman" w:eastAsia="Calibri" w:hAnsi="Times New Roman" w:cs="Times New Roman"/>
          <w:spacing w:val="-4"/>
          <w:sz w:val="26"/>
          <w:szCs w:val="26"/>
        </w:rPr>
        <w:t>Предоставление разрешения (ордера)  на осуществление земляных работ</w:t>
      </w:r>
      <w:r w:rsidRPr="000B5994">
        <w:rPr>
          <w:rFonts w:ascii="Times New Roman" w:eastAsia="Calibri" w:hAnsi="Times New Roman" w:cs="Times New Roman"/>
          <w:bCs/>
          <w:sz w:val="26"/>
          <w:szCs w:val="26"/>
        </w:rPr>
        <w:t>» и признании утратившим силу постановления администрации МО «Кировск» о</w:t>
      </w:r>
      <w:r w:rsidRPr="000B5994">
        <w:rPr>
          <w:rFonts w:ascii="Times New Roman" w:eastAsia="Calibri" w:hAnsi="Times New Roman" w:cs="Times New Roman"/>
          <w:sz w:val="26"/>
          <w:szCs w:val="26"/>
        </w:rPr>
        <w:t>т 13 декабря 2016 года № 776</w:t>
      </w:r>
      <w:r w:rsidRPr="000B5994">
        <w:rPr>
          <w:rFonts w:ascii="Times New Roman" w:hAnsi="Times New Roman" w:cs="Times New Roman"/>
          <w:sz w:val="26"/>
          <w:szCs w:val="26"/>
        </w:rPr>
        <w:t>»</w:t>
      </w:r>
      <w:r w:rsidR="003A30B5">
        <w:rPr>
          <w:rFonts w:ascii="Times New Roman" w:hAnsi="Times New Roman" w:cs="Times New Roman"/>
          <w:sz w:val="26"/>
          <w:szCs w:val="26"/>
        </w:rPr>
        <w:t>;</w:t>
      </w:r>
    </w:p>
    <w:p w:rsidR="000B5994" w:rsidRPr="000B5994" w:rsidRDefault="000B5994" w:rsidP="003A30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994">
        <w:rPr>
          <w:rFonts w:ascii="Times New Roman" w:hAnsi="Times New Roman" w:cs="Times New Roman"/>
          <w:sz w:val="26"/>
          <w:szCs w:val="26"/>
        </w:rPr>
        <w:t>- от 14 января 2025 года № 21</w:t>
      </w:r>
      <w:r w:rsidR="003A30B5">
        <w:rPr>
          <w:rFonts w:ascii="Times New Roman" w:hAnsi="Times New Roman" w:cs="Times New Roman"/>
          <w:sz w:val="26"/>
          <w:szCs w:val="26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от 04 октября 2022 №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992</w:t>
      </w:r>
      <w:r w:rsidRPr="000B5994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>О</w:t>
      </w:r>
      <w:r w:rsidRPr="000B5994">
        <w:rPr>
          <w:rFonts w:ascii="Times New Roman" w:eastAsia="Calibri" w:hAnsi="Times New Roman" w:cs="Times New Roman"/>
          <w:sz w:val="26"/>
          <w:szCs w:val="26"/>
        </w:rPr>
        <w:t>б утверждении административного регламента предоставления муниципальной услуги «</w:t>
      </w:r>
      <w:r w:rsidRPr="000B5994">
        <w:rPr>
          <w:rFonts w:ascii="Times New Roman" w:eastAsia="Calibri" w:hAnsi="Times New Roman" w:cs="Times New Roman"/>
          <w:spacing w:val="-4"/>
          <w:sz w:val="26"/>
          <w:szCs w:val="26"/>
        </w:rPr>
        <w:t>Предоставление разрешения (ордера)  на осуществление земляных работ</w:t>
      </w:r>
      <w:r w:rsidRPr="000B5994">
        <w:rPr>
          <w:rFonts w:ascii="Times New Roman" w:eastAsia="Calibri" w:hAnsi="Times New Roman" w:cs="Times New Roman"/>
          <w:bCs/>
          <w:sz w:val="26"/>
          <w:szCs w:val="26"/>
        </w:rPr>
        <w:t>» и признании утратившим силу постановления администрации МО «Кировск» о</w:t>
      </w:r>
      <w:r w:rsidRPr="000B5994">
        <w:rPr>
          <w:rFonts w:ascii="Times New Roman" w:eastAsia="Calibri" w:hAnsi="Times New Roman" w:cs="Times New Roman"/>
          <w:sz w:val="26"/>
          <w:szCs w:val="26"/>
        </w:rPr>
        <w:t>т 13 декабря 2016 года № 776</w:t>
      </w:r>
      <w:r w:rsidRPr="000B5994">
        <w:rPr>
          <w:rFonts w:ascii="Times New Roman" w:hAnsi="Times New Roman" w:cs="Times New Roman"/>
          <w:sz w:val="26"/>
          <w:szCs w:val="26"/>
        </w:rPr>
        <w:t>»</w:t>
      </w:r>
      <w:r w:rsidR="003A30B5">
        <w:rPr>
          <w:rFonts w:ascii="Times New Roman" w:hAnsi="Times New Roman" w:cs="Times New Roman"/>
          <w:sz w:val="26"/>
          <w:szCs w:val="26"/>
        </w:rPr>
        <w:t>;</w:t>
      </w:r>
    </w:p>
    <w:p w:rsidR="000B5994" w:rsidRPr="000B5994" w:rsidRDefault="000B5994" w:rsidP="003A30B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5994">
        <w:rPr>
          <w:rFonts w:ascii="Times New Roman" w:hAnsi="Times New Roman" w:cs="Times New Roman"/>
          <w:sz w:val="26"/>
          <w:szCs w:val="26"/>
        </w:rPr>
        <w:t>- от 23 мая 2025 года № 442</w:t>
      </w:r>
      <w:r w:rsidR="003A30B5">
        <w:rPr>
          <w:rFonts w:ascii="Times New Roman" w:hAnsi="Times New Roman" w:cs="Times New Roman"/>
          <w:sz w:val="26"/>
          <w:szCs w:val="26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МО «Кировск»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от 04 октября 2022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№</w:t>
      </w:r>
      <w:r w:rsidR="003A30B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B5994">
        <w:rPr>
          <w:rFonts w:ascii="Times New Roman" w:eastAsia="Calibri" w:hAnsi="Times New Roman" w:cs="Times New Roman"/>
          <w:sz w:val="26"/>
          <w:szCs w:val="26"/>
          <w:lang w:eastAsia="ru-RU"/>
        </w:rPr>
        <w:t>992</w:t>
      </w:r>
      <w:r w:rsidRPr="000B5994">
        <w:rPr>
          <w:rFonts w:ascii="Times New Roman" w:hAnsi="Times New Roman" w:cs="Times New Roman"/>
          <w:sz w:val="26"/>
          <w:szCs w:val="26"/>
          <w:lang w:eastAsia="ru-RU"/>
        </w:rPr>
        <w:t xml:space="preserve"> «</w:t>
      </w:r>
      <w:r w:rsidRPr="000B5994">
        <w:rPr>
          <w:rFonts w:ascii="Times New Roman" w:hAnsi="Times New Roman" w:cs="Times New Roman"/>
          <w:sz w:val="26"/>
          <w:szCs w:val="26"/>
        </w:rPr>
        <w:t>О</w:t>
      </w:r>
      <w:r w:rsidRPr="000B5994">
        <w:rPr>
          <w:rFonts w:ascii="Times New Roman" w:eastAsia="Calibri" w:hAnsi="Times New Roman" w:cs="Times New Roman"/>
          <w:sz w:val="26"/>
          <w:szCs w:val="26"/>
        </w:rPr>
        <w:t>б утверждении административного регламента предоставления муниципальной услуги «</w:t>
      </w:r>
      <w:r w:rsidRPr="000B5994">
        <w:rPr>
          <w:rFonts w:ascii="Times New Roman" w:eastAsia="Calibri" w:hAnsi="Times New Roman" w:cs="Times New Roman"/>
          <w:spacing w:val="-4"/>
          <w:sz w:val="26"/>
          <w:szCs w:val="26"/>
        </w:rPr>
        <w:t>Предоставление разрешения (ордера)  на осуществление земляных работ</w:t>
      </w:r>
      <w:r w:rsidRPr="000B5994">
        <w:rPr>
          <w:rFonts w:ascii="Times New Roman" w:eastAsia="Calibri" w:hAnsi="Times New Roman" w:cs="Times New Roman"/>
          <w:bCs/>
          <w:sz w:val="26"/>
          <w:szCs w:val="26"/>
        </w:rPr>
        <w:t>» и признании утратившим силу постановления администрации МО «Кировск» о</w:t>
      </w:r>
      <w:r w:rsidRPr="000B5994">
        <w:rPr>
          <w:rFonts w:ascii="Times New Roman" w:eastAsia="Calibri" w:hAnsi="Times New Roman" w:cs="Times New Roman"/>
          <w:sz w:val="26"/>
          <w:szCs w:val="26"/>
        </w:rPr>
        <w:t>т 13 декабря 2016 года № 776</w:t>
      </w:r>
      <w:r w:rsidRPr="000B5994">
        <w:rPr>
          <w:rFonts w:ascii="Times New Roman" w:hAnsi="Times New Roman" w:cs="Times New Roman"/>
          <w:sz w:val="26"/>
          <w:szCs w:val="26"/>
        </w:rPr>
        <w:t>»</w:t>
      </w:r>
      <w:r w:rsidR="003A30B5">
        <w:rPr>
          <w:rFonts w:ascii="Times New Roman" w:hAnsi="Times New Roman" w:cs="Times New Roman"/>
          <w:sz w:val="26"/>
          <w:szCs w:val="26"/>
        </w:rPr>
        <w:t>.</w:t>
      </w:r>
    </w:p>
    <w:p w:rsidR="006941BE" w:rsidRPr="00A8306A" w:rsidRDefault="006941BE" w:rsidP="003A30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в газете «Неделя нашего города», подлежит размещению на официальном сайте МО «Кировск» </w:t>
      </w:r>
      <w:r w:rsidRPr="00A8306A">
        <w:rPr>
          <w:rFonts w:ascii="Times New Roman" w:hAnsi="Times New Roman" w:cs="Times New Roman"/>
          <w:sz w:val="26"/>
          <w:szCs w:val="26"/>
        </w:rPr>
        <w:t xml:space="preserve">по адресу: </w:t>
      </w:r>
      <w:hyperlink r:id="rId9" w:history="1"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kirovsklenobl.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.ru/</w:t>
        </w:r>
      </w:hyperlink>
      <w:r w:rsidRPr="00A8306A">
        <w:rPr>
          <w:rFonts w:ascii="Times New Roman" w:hAnsi="Times New Roman" w:cs="Times New Roman"/>
          <w:sz w:val="26"/>
          <w:szCs w:val="26"/>
        </w:rPr>
        <w:t xml:space="preserve"> и в сетевом издании «Неделя нашего </w:t>
      </w:r>
      <w:proofErr w:type="spellStart"/>
      <w:r w:rsidRPr="00A8306A">
        <w:rPr>
          <w:rFonts w:ascii="Times New Roman" w:hAnsi="Times New Roman" w:cs="Times New Roman"/>
          <w:sz w:val="26"/>
          <w:szCs w:val="26"/>
        </w:rPr>
        <w:t>города+</w:t>
      </w:r>
      <w:proofErr w:type="spellEnd"/>
      <w:r w:rsidRPr="00A8306A">
        <w:rPr>
          <w:rFonts w:ascii="Times New Roman" w:hAnsi="Times New Roman" w:cs="Times New Roman"/>
          <w:sz w:val="26"/>
          <w:szCs w:val="26"/>
        </w:rPr>
        <w:t xml:space="preserve">» по адресу: </w:t>
      </w:r>
      <w:hyperlink r:id="rId10" w:history="1"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://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nngplus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.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A8306A">
          <w:rPr>
            <w:rStyle w:val="af5"/>
            <w:rFonts w:ascii="Times New Roman" w:hAnsi="Times New Roman" w:cs="Times New Roman"/>
            <w:sz w:val="26"/>
            <w:szCs w:val="26"/>
          </w:rPr>
          <w:t>/</w:t>
        </w:r>
      </w:hyperlink>
      <w:r w:rsidRPr="00A8306A">
        <w:rPr>
          <w:rFonts w:ascii="Times New Roman" w:hAnsi="Times New Roman" w:cs="Times New Roman"/>
          <w:sz w:val="26"/>
          <w:szCs w:val="26"/>
        </w:rPr>
        <w:t>.</w:t>
      </w:r>
    </w:p>
    <w:p w:rsidR="006941BE" w:rsidRPr="0036709A" w:rsidRDefault="006941BE" w:rsidP="003A30B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6709A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36709A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6709A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</w:t>
      </w:r>
      <w:r w:rsidR="00270AD2" w:rsidRPr="00FC71AA">
        <w:rPr>
          <w:rFonts w:ascii="Times New Roman" w:hAnsi="Times New Roman"/>
          <w:sz w:val="26"/>
          <w:szCs w:val="26"/>
        </w:rPr>
        <w:t>начальника Управления муниципального контроля</w:t>
      </w:r>
      <w:r w:rsidR="00270AD2">
        <w:rPr>
          <w:rFonts w:ascii="Times New Roman" w:hAnsi="Times New Roman"/>
          <w:sz w:val="26"/>
          <w:szCs w:val="26"/>
        </w:rPr>
        <w:t>.</w:t>
      </w:r>
    </w:p>
    <w:p w:rsidR="006941BE" w:rsidRPr="0036709A" w:rsidRDefault="006941BE" w:rsidP="006941BE">
      <w:pPr>
        <w:pStyle w:val="ConsPlusNormal"/>
        <w:rPr>
          <w:sz w:val="26"/>
          <w:szCs w:val="26"/>
        </w:rPr>
      </w:pPr>
    </w:p>
    <w:p w:rsidR="006941BE" w:rsidRPr="00811FD2" w:rsidRDefault="006941BE" w:rsidP="006941BE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6941BE" w:rsidRPr="00811FD2" w:rsidRDefault="006941BE" w:rsidP="006941B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811FD2">
        <w:rPr>
          <w:rFonts w:ascii="Times New Roman" w:hAnsi="Times New Roman"/>
          <w:bCs/>
          <w:sz w:val="26"/>
          <w:szCs w:val="26"/>
        </w:rPr>
        <w:t xml:space="preserve">Глава администрации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</w:t>
      </w:r>
      <w:r w:rsidRPr="00811FD2">
        <w:rPr>
          <w:rFonts w:ascii="Times New Roman" w:hAnsi="Times New Roman"/>
          <w:bCs/>
          <w:sz w:val="26"/>
          <w:szCs w:val="26"/>
        </w:rPr>
        <w:t xml:space="preserve">                         О.Н. Кротова</w:t>
      </w:r>
    </w:p>
    <w:p w:rsidR="006941BE" w:rsidRPr="00811FD2" w:rsidRDefault="006941BE" w:rsidP="006941BE">
      <w:pPr>
        <w:suppressAutoHyphens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6941BE" w:rsidRPr="00CB3CA7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6"/>
          <w:szCs w:val="26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Pr="009C3CE0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/>
          <w:bCs/>
          <w:sz w:val="20"/>
          <w:szCs w:val="20"/>
        </w:rPr>
      </w:pPr>
    </w:p>
    <w:p w:rsidR="006941BE" w:rsidRDefault="006941BE" w:rsidP="006941BE">
      <w:pPr>
        <w:suppressAutoHyphens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0"/>
          <w:szCs w:val="20"/>
        </w:rPr>
      </w:pPr>
      <w:r w:rsidRPr="00A512DF">
        <w:rPr>
          <w:rFonts w:ascii="Times New Roman" w:hAnsi="Times New Roman"/>
          <w:bCs/>
          <w:sz w:val="20"/>
          <w:szCs w:val="20"/>
        </w:rPr>
        <w:t xml:space="preserve">Разослано: дело, прокуратура, регистр НПА, ННГ+, </w:t>
      </w:r>
      <w:r w:rsidRPr="00811FD2">
        <w:rPr>
          <w:rFonts w:ascii="Times New Roman" w:hAnsi="Times New Roman" w:cs="Times New Roman"/>
          <w:bCs/>
          <w:sz w:val="20"/>
          <w:szCs w:val="20"/>
        </w:rPr>
        <w:t xml:space="preserve">сайт, </w:t>
      </w:r>
      <w:r w:rsidR="00270AD2">
        <w:rPr>
          <w:rFonts w:ascii="Times New Roman" w:hAnsi="Times New Roman" w:cs="Times New Roman"/>
          <w:bCs/>
          <w:sz w:val="20"/>
          <w:szCs w:val="20"/>
        </w:rPr>
        <w:t>УМК</w:t>
      </w:r>
    </w:p>
    <w:p w:rsidR="006941BE" w:rsidRDefault="006941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270AD2" w:rsidRPr="00055A92" w:rsidRDefault="00270AD2" w:rsidP="00270AD2">
      <w:pPr>
        <w:spacing w:after="0" w:line="240" w:lineRule="auto"/>
        <w:ind w:firstLine="720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Приложение</w:t>
      </w:r>
    </w:p>
    <w:p w:rsidR="00270AD2" w:rsidRPr="00055A92" w:rsidRDefault="00270AD2" w:rsidP="00270AD2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>к постановлению администрации</w:t>
      </w:r>
    </w:p>
    <w:p w:rsidR="00270AD2" w:rsidRPr="00055A92" w:rsidRDefault="00270AD2" w:rsidP="00270AD2">
      <w:pPr>
        <w:tabs>
          <w:tab w:val="left" w:pos="4536"/>
        </w:tabs>
        <w:spacing w:after="0" w:line="240" w:lineRule="auto"/>
        <w:ind w:firstLine="4536"/>
        <w:jc w:val="right"/>
        <w:rPr>
          <w:rFonts w:ascii="Times New Roman" w:hAnsi="Times New Roman" w:cs="Times New Roman"/>
        </w:rPr>
      </w:pPr>
      <w:r w:rsidRPr="00055A92">
        <w:rPr>
          <w:rFonts w:ascii="Times New Roman" w:hAnsi="Times New Roman" w:cs="Times New Roman"/>
        </w:rPr>
        <w:t xml:space="preserve">               МО «Кировск»</w:t>
      </w:r>
    </w:p>
    <w:p w:rsidR="00270AD2" w:rsidRDefault="00270AD2" w:rsidP="00270AD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055A92">
        <w:rPr>
          <w:rFonts w:ascii="Times New Roman" w:hAnsi="Times New Roman"/>
        </w:rPr>
        <w:t xml:space="preserve">    от </w:t>
      </w:r>
      <w:r w:rsidR="00CC306D">
        <w:rPr>
          <w:rFonts w:ascii="Times New Roman" w:hAnsi="Times New Roman"/>
        </w:rPr>
        <w:t>16 марта</w:t>
      </w:r>
      <w:r>
        <w:rPr>
          <w:rFonts w:ascii="Times New Roman" w:hAnsi="Times New Roman"/>
        </w:rPr>
        <w:t xml:space="preserve"> </w:t>
      </w:r>
      <w:r w:rsidRPr="00055A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055A92">
        <w:rPr>
          <w:rFonts w:ascii="Times New Roman" w:hAnsi="Times New Roman"/>
        </w:rPr>
        <w:t xml:space="preserve"> года № </w:t>
      </w:r>
      <w:r w:rsidR="00CC306D">
        <w:rPr>
          <w:rFonts w:ascii="Times New Roman" w:hAnsi="Times New Roman"/>
        </w:rPr>
        <w:t>277</w:t>
      </w:r>
    </w:p>
    <w:p w:rsidR="006941BE" w:rsidRDefault="006941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6941BE" w:rsidRDefault="006941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:rsidR="00024A12" w:rsidRPr="00F96DF6" w:rsidRDefault="008057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Административный регламент </w:t>
      </w:r>
    </w:p>
    <w:p w:rsidR="00024A12" w:rsidRPr="00F96DF6" w:rsidRDefault="008057B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 xml:space="preserve">предоставления муниципальной услуги </w:t>
      </w:r>
    </w:p>
    <w:p w:rsidR="00024A12" w:rsidRPr="00F96DF6" w:rsidRDefault="008057B6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«Предоставление разрешения (ордера) на </w:t>
      </w:r>
      <w:r w:rsidRPr="00F96DF6">
        <w:rPr>
          <w:rFonts w:ascii="Times New Roman" w:hAnsi="Times New Roman"/>
          <w:b/>
          <w:sz w:val="24"/>
          <w:szCs w:val="24"/>
          <w:lang w:eastAsia="ru-RU"/>
        </w:rPr>
        <w:t xml:space="preserve">производство </w:t>
      </w:r>
      <w:r w:rsidRPr="00F96D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земляных работ»</w:t>
      </w:r>
    </w:p>
    <w:p w:rsidR="00024A12" w:rsidRPr="00F96DF6" w:rsidRDefault="00024A12">
      <w:pPr>
        <w:pStyle w:val="ConsPlusNormal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024A12" w:rsidRPr="00F96DF6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96DF6">
        <w:rPr>
          <w:rFonts w:ascii="Times New Roman" w:eastAsia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024A12" w:rsidRPr="00F96DF6" w:rsidRDefault="00024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24A12" w:rsidRPr="00F96DF6" w:rsidRDefault="008057B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 w:cs="Times New Roman"/>
          <w:b w:val="0"/>
          <w:sz w:val="24"/>
          <w:szCs w:val="24"/>
          <w:highlight w:val="white"/>
        </w:rPr>
        <w:t>1. Общие положения</w:t>
      </w:r>
    </w:p>
    <w:p w:rsidR="00024A12" w:rsidRPr="00F96DF6" w:rsidRDefault="00024A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A12" w:rsidRPr="00F96DF6" w:rsidRDefault="008057B6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>Предмет регулирования.</w:t>
      </w:r>
    </w:p>
    <w:p w:rsidR="00024A12" w:rsidRPr="00F96DF6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>Регламент устанавливает порядок и стандарт предоставления муниципальной услуги</w:t>
      </w:r>
      <w:r w:rsidRPr="00F96DF6">
        <w:rPr>
          <w:rFonts w:ascii="Times New Roman" w:eastAsia="Times New Roman" w:hAnsi="Times New Roman"/>
          <w:sz w:val="24"/>
          <w:szCs w:val="24"/>
        </w:rPr>
        <w:t>.</w:t>
      </w:r>
    </w:p>
    <w:p w:rsidR="00024A12" w:rsidRPr="00F96DF6" w:rsidRDefault="008057B6">
      <w:pPr>
        <w:pStyle w:val="ConsPlusNormal"/>
        <w:numPr>
          <w:ilvl w:val="1"/>
          <w:numId w:val="6"/>
        </w:numPr>
        <w:spacing w:before="220"/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>Круг заявителей.</w:t>
      </w:r>
    </w:p>
    <w:p w:rsidR="00024A12" w:rsidRPr="00F96DF6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 xml:space="preserve">Муниципальная услуга предоставляется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или физическим лицам, в том числе</w:t>
      </w:r>
      <w:r w:rsid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зарегистрированным в качестве индивидуальных предпринимателей, являющимся заказчиками (уполномоченными заказчиками) проведения земляных работ.</w:t>
      </w:r>
    </w:p>
    <w:p w:rsidR="00024A12" w:rsidRPr="00F96DF6" w:rsidRDefault="008057B6">
      <w:pPr>
        <w:pStyle w:val="ConsPlusNormal"/>
        <w:spacing w:before="220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>Представлять интересы заявителя имеют право:</w:t>
      </w:r>
    </w:p>
    <w:p w:rsidR="00024A12" w:rsidRPr="00F96DF6" w:rsidRDefault="008057B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024A12" w:rsidRPr="00F96DF6" w:rsidRDefault="008057B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024A12" w:rsidRPr="00F96DF6" w:rsidRDefault="008057B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имени юридических лиц:</w:t>
      </w:r>
    </w:p>
    <w:p w:rsidR="00024A12" w:rsidRPr="00F96DF6" w:rsidRDefault="008057B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024A12" w:rsidRPr="00F96DF6" w:rsidRDefault="008057B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представители, действующие от имени заявителя в силу полномочий 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доверенности или договора.</w:t>
      </w:r>
    </w:p>
    <w:p w:rsidR="00024A12" w:rsidRPr="00F96DF6" w:rsidRDefault="00024A1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24A1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  <w:r w:rsidR="00F96DF6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</w:p>
    <w:p w:rsidR="00F96DF6" w:rsidRPr="00F96DF6" w:rsidRDefault="00F96DF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024A12" w:rsidRDefault="008057B6" w:rsidP="00F96DF6">
      <w:pPr>
        <w:pStyle w:val="ConsPlusNormal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F96DF6">
        <w:rPr>
          <w:rFonts w:ascii="Times New Roman" w:eastAsia="Times New Roman" w:hAnsi="Times New Roman"/>
          <w:bCs/>
          <w:sz w:val="24"/>
          <w:szCs w:val="24"/>
          <w:highlight w:val="white"/>
        </w:rPr>
        <w:t>2. Стандарт предоставления муниципальной услуги</w:t>
      </w:r>
    </w:p>
    <w:p w:rsidR="00F96DF6" w:rsidRPr="00F96DF6" w:rsidRDefault="00F96DF6" w:rsidP="00F96DF6">
      <w:pPr>
        <w:pStyle w:val="ConsPlusNormal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024A12" w:rsidRPr="00F96DF6" w:rsidRDefault="008057B6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 xml:space="preserve">2.1. Наименование </w:t>
      </w:r>
      <w:r w:rsidRPr="00F96DF6">
        <w:rPr>
          <w:rFonts w:ascii="Times New Roman" w:eastAsia="Times New Roman" w:hAnsi="Times New Roman"/>
          <w:bCs/>
          <w:sz w:val="24"/>
          <w:szCs w:val="24"/>
          <w:highlight w:val="white"/>
        </w:rPr>
        <w:t>муниципальн</w:t>
      </w: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услуги: </w:t>
      </w:r>
      <w:r w:rsidRPr="00F96DF6">
        <w:rPr>
          <w:rFonts w:ascii="Times New Roman" w:eastAsia="Times New Roman" w:hAnsi="Times New Roman"/>
          <w:sz w:val="24"/>
          <w:szCs w:val="24"/>
        </w:rPr>
        <w:t>«Предоставление разрешения (ордера) на производство земляных работ».</w:t>
      </w:r>
    </w:p>
    <w:p w:rsidR="00024A12" w:rsidRPr="00F96DF6" w:rsidRDefault="00024A12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</w:p>
    <w:p w:rsidR="00024A12" w:rsidRPr="00F96DF6" w:rsidRDefault="008057B6">
      <w:pPr>
        <w:pStyle w:val="ConsPlusNormal"/>
        <w:ind w:firstLine="709"/>
        <w:rPr>
          <w:rFonts w:ascii="Times New Roman" w:eastAsia="Times New Roman" w:hAnsi="Times New Roman"/>
          <w:bCs/>
          <w:sz w:val="24"/>
          <w:szCs w:val="24"/>
        </w:rPr>
      </w:pPr>
      <w:r w:rsidRPr="00F96DF6">
        <w:rPr>
          <w:rFonts w:ascii="Times New Roman" w:eastAsia="Times New Roman" w:hAnsi="Times New Roman"/>
          <w:bCs/>
          <w:sz w:val="24"/>
          <w:szCs w:val="24"/>
        </w:rPr>
        <w:lastRenderedPageBreak/>
        <w:t>2.2.   Наименование органа, предоставляющего услугу.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услугу предоставляет 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</w:t>
      </w:r>
      <w:r w:rsid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Кировского городского поселения Кировского 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района Ленинградской области (далее - Администрация). </w:t>
      </w:r>
    </w:p>
    <w:p w:rsidR="00024A12" w:rsidRDefault="00024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F96DF6" w:rsidRDefault="008057B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</w:pPr>
      <w:proofErr w:type="gramStart"/>
      <w:r w:rsidRP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>Оказание муниципальной услуги заключается</w:t>
      </w:r>
      <w:r w:rsidR="00F96DF6" w:rsidRP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 предоставлении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продлении, закрытии (исполнении) разрешения (ордера) </w:t>
      </w:r>
      <w:r w:rsidRPr="00F96DF6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на </w:t>
      </w:r>
      <w:r w:rsidRPr="00F96DF6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на территории 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Кировского городского поселения Кировского муниципального района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Ленинградской области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>земляных работ</w:t>
      </w:r>
      <w:r w:rsidR="00F96DF6" w:rsidRPr="00F96DF6">
        <w:rPr>
          <w:rFonts w:ascii="Times New Roman" w:eastAsia="Times New Roman" w:hAnsi="Times New Roman" w:cs="Times New Roman"/>
          <w:sz w:val="24"/>
          <w:szCs w:val="24"/>
          <w:shd w:val="clear" w:color="auto" w:fill="FBFCFD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при строительстве, реконструкции и ремонте сетей инженерно – технического обеспечения, подземных сооружений, иных объектов капитального строительства, объектов дорожного хозяйства, а также благоустройстве  территории, установке и ремонте временных конструкций и сооружений, аварийно – восстановительном ремонте, проводимом на земельных</w:t>
      </w:r>
      <w:proofErr w:type="gramEnd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proofErr w:type="gramStart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участках</w:t>
      </w:r>
      <w:proofErr w:type="gramEnd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, находящихся в муниципальной собственности, а также на земельных участках, государственная собственность на которые не разграничена.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вышеперечисленных земляных работ без разрешения (ордера) запрещается, за исключением случаев, когда указанные работы осуществляются на основании документов, выданных в соответствии с федеральным законодательством.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разрешения (ордера) на право производства земляных работ обязательно, в том числе, при производстве следующих работ: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строительства реконструкции объектов капитального строительства, за исключением случаев, когда указанные работы осуществляются на основании разрешения на строительство;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строительства, реконструкции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 инженерных изысканий;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2.2.4.капитального, текущего ремонта зданий, строений, сооружений, сетей инженерно-технического обеспечения, объектов дорожного хозяйства, за исключением текущего ремонта дорог и тротуаров без изменения профиля и планировки дорог;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размещения и установки объектов, в том числе некапитальных объектов, на землях или земельных участках, находящихся в государственной или муниципальной собственности, размещение которых может осуществляться без предоставления земельных участков и установления сервитутов;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аварийно-восстановительного ремонта сетей инженерно-технического обеспечения, сооружений;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сноса зданий и сооружений, ликвидации сетей инженерно-технического обеспечения за исключением случаев, когда указанные работы осуществляются на основании разрешения на строительство;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проведения работ по сохранению объектов культурного наследия (в том числе, проведение археологических полевых работ</w:t>
      </w:r>
      <w:proofErr w:type="gramStart"/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)з</w:t>
      </w:r>
      <w:proofErr w:type="gramEnd"/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а исключением случаев, когда указанные работы осуществляются на основании разрешения на строительство;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благоустройства - комплекса мероприятий по созданию и развитию, в том числе по проектированию, объектов благоустройства, направленного на обеспечение и повышение комфортности и безопасности условий жизнедеятельности граждан, улучшение состояния и эстетического восприятия территории, (далее - благоустройство) и вертикальной планировке территорий, за исключением работ по посадке деревьев, кустарников, благоустройства газонов;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2.2.10. установке опор информационных и рекламных конструкций;</w:t>
      </w:r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2.2.11. использованию земель или земельного участка, находящихся в государственной или муниципальной собственности, в целях проведения инженерных изысканий либо капитального или текущего ремонта линейного объекта на срок не более одного года; </w:t>
      </w:r>
      <w:proofErr w:type="gramStart"/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  <w:proofErr w:type="gramEnd"/>
    </w:p>
    <w:p w:rsidR="00024A12" w:rsidRPr="00F96DF6" w:rsidRDefault="008057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2.2.12. строительства</w:t>
      </w:r>
      <w:r w:rsid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объектов, предназначенных для транспортировки природного газа под давлением до 1,2 </w:t>
      </w:r>
      <w:proofErr w:type="spellStart"/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мегапаскаля</w:t>
      </w:r>
      <w:proofErr w:type="spellEnd"/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 для целей газифик</w:t>
      </w:r>
      <w:r w:rsid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муниципального образования Кировское городское поселение</w:t>
      </w: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региональной программы газификации.</w:t>
      </w:r>
    </w:p>
    <w:p w:rsidR="00F96DF6" w:rsidRDefault="00F96DF6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F96DF6" w:rsidRDefault="008057B6">
      <w:pPr>
        <w:pStyle w:val="af2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- разрешение на производство земляных работ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(далее – разрешение (ордер));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- решение о продлении срока действия разрешения на производство земляных работ (проставление отметки о продлении срока действия разрешения (ордера) на производство земляных работ);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- решение о закрытии (исполнении) разрешения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земляных работ (проставление отметки в разрешении о закрытии (исполнении)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- решение об отказе в предоставлении услуги.</w:t>
      </w:r>
    </w:p>
    <w:p w:rsidR="00024A12" w:rsidRPr="00F96DF6" w:rsidRDefault="00024A1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6DF6">
        <w:rPr>
          <w:rFonts w:ascii="Times New Roman" w:hAnsi="Times New Roman" w:cs="Times New Roman"/>
          <w:sz w:val="24"/>
          <w:szCs w:val="24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024A12" w:rsidRPr="00F96DF6" w:rsidRDefault="00024A1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6DF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1) при личной явке: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филиалах, отделах, удаленных рабочих местах ГБУ ЛО «МФЦ»;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2) без личной явки: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на адрес электронной почты;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электронной форме через личный кабинет заявителя на ЕПГУ.</w:t>
      </w:r>
    </w:p>
    <w:p w:rsidR="00024A12" w:rsidRPr="00F96DF6" w:rsidRDefault="008057B6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F96DF6">
        <w:rPr>
          <w:rFonts w:ascii="Times New Roman" w:eastAsia="Times New Roman" w:hAnsi="Times New Roman"/>
          <w:sz w:val="24"/>
          <w:szCs w:val="24"/>
        </w:rPr>
        <w:t>2.4.</w:t>
      </w:r>
      <w:r w:rsidRPr="00F96DF6">
        <w:rPr>
          <w:rFonts w:ascii="Times New Roman" w:eastAsia="Times New Roman" w:hAnsi="Times New Roman"/>
          <w:sz w:val="24"/>
          <w:szCs w:val="24"/>
          <w:highlight w:val="white"/>
        </w:rPr>
        <w:t xml:space="preserve"> Срок предоставления муниципальной услуги.</w:t>
      </w:r>
    </w:p>
    <w:p w:rsidR="00024A12" w:rsidRPr="00F96DF6" w:rsidRDefault="008057B6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</w:rPr>
      </w:pPr>
      <w:r w:rsidRPr="00F96DF6">
        <w:rPr>
          <w:rFonts w:ascii="Times New Roman" w:eastAsia="Times New Roman" w:hAnsi="Times New Roman"/>
          <w:sz w:val="24"/>
          <w:szCs w:val="24"/>
        </w:rPr>
        <w:t>Максимальный срок предоставления муниципальной услуги составляет:</w:t>
      </w: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а) при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земляных работ </w:t>
      </w:r>
      <w:r w:rsidRPr="00F96DF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10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рабочих дней со дня регистрации заявления и документов,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предоставления муниципальной услуги,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б) при предоставлении разрешения (ордера)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 3 рабочих дня со дня регистрации заявления и документов,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предоставления муниципальной услуги,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</w:p>
    <w:p w:rsidR="00024A12" w:rsidRPr="00F96DF6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в) при предоставлении разрешения (ордера)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при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мегапаскаля</w:t>
      </w:r>
      <w:proofErr w:type="spellEnd"/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 для целей газификации муниципального образования 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ru-RU"/>
        </w:rPr>
        <w:t>Кировского городского поселения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региональной программы газификации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рабочих дней со дня регистрации заявления и документов,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необходимых для предоставления муниципальной услуги</w:t>
      </w:r>
      <w:r w:rsidR="00F96DF6"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в Администрации;</w:t>
      </w:r>
      <w:proofErr w:type="gramEnd"/>
      <w:r w:rsidR="00F96DF6"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проведение земляных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 до получения разрешения (ордера) на проведение земляных работ при условии направления в администрацию муниципального образования заявления на получение разрешения (ордера) на проведение земляных работ не позднее, чем за 3 рабочих дня до начала земляных работ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; </w:t>
      </w: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г) при продлении</w:t>
      </w:r>
      <w:r w:rsidRPr="00F96DF6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разрешения (ордера)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 3 рабочих дня со дня регистрации заявления и документов в Администрации;</w:t>
      </w: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spellStart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proofErr w:type="spellEnd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) при закрытии </w:t>
      </w:r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(исполнении</w:t>
      </w:r>
      <w:proofErr w:type="gramStart"/>
      <w:r w:rsidRPr="00F96DF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96DF6">
        <w:rPr>
          <w:rFonts w:ascii="Times New Roman" w:eastAsia="Times New Roman" w:hAnsi="Times New Roman"/>
          <w:bCs/>
          <w:sz w:val="24"/>
          <w:szCs w:val="24"/>
          <w:lang w:eastAsia="zh-CN"/>
        </w:rPr>
        <w:t>р</w:t>
      </w:r>
      <w:proofErr w:type="gramEnd"/>
      <w:r w:rsidRPr="00F96DF6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азрешения (ордера) на </w:t>
      </w:r>
      <w:r w:rsidRPr="00F96DF6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F96DF6" w:rsidRPr="00F96DF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96DF6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>5 рабочих дней со дня регистрации заявления и документов в Администрации.</w:t>
      </w:r>
    </w:p>
    <w:p w:rsidR="00024A12" w:rsidRPr="00F96DF6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proofErr w:type="gramStart"/>
      <w:r w:rsidRPr="00F96DF6">
        <w:rPr>
          <w:rFonts w:ascii="Times New Roman" w:eastAsia="Times New Roman" w:hAnsi="Times New Roman"/>
          <w:sz w:val="24"/>
          <w:szCs w:val="24"/>
          <w:lang w:eastAsia="zh-CN"/>
        </w:rPr>
        <w:t xml:space="preserve">е) 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 Администрации, проведение аварийно-восстановительных работ осуществляется незамедлительно с последующей подачей лицами, указанными в разделе 1 административного регламента, в течение суток с момента начала аварийно - восстановительных работ соответствующего заявления. </w:t>
      </w:r>
      <w:proofErr w:type="gramEnd"/>
    </w:p>
    <w:p w:rsidR="00024A12" w:rsidRDefault="00024A12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bookmarkStart w:id="0" w:name="P115"/>
      <w:bookmarkEnd w:id="0"/>
      <w:r w:rsidRPr="00114C62">
        <w:rPr>
          <w:rFonts w:ascii="Times New Roman" w:eastAsia="Times New Roman" w:hAnsi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eastAsia="Times New Roman" w:hAnsi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24A12" w:rsidRDefault="00024A12">
      <w:pPr>
        <w:pStyle w:val="ConsPlusNormal"/>
        <w:rPr>
          <w:rFonts w:ascii="Times New Roman" w:eastAsia="Times New Roman" w:hAnsi="Times New Roman"/>
          <w:sz w:val="28"/>
          <w:szCs w:val="28"/>
        </w:rPr>
      </w:pP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024A12" w:rsidRDefault="008057B6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b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024A12" w:rsidRPr="00114C62" w:rsidRDefault="008057B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личном обращении – 1 рабочий день </w:t>
      </w:r>
      <w:proofErr w:type="gramStart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>с даты поступления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24A12" w:rsidRPr="00114C62" w:rsidRDefault="008057B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 направлении запроса на бумажном носителе из ГБУ ЛО «МФЦ» в администрацию – 1 рабочий день </w:t>
      </w:r>
      <w:proofErr w:type="gramStart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>с даты поступления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 из ГБУ ЛО «МФЦ» в  администрацию;</w:t>
      </w:r>
    </w:p>
    <w:p w:rsidR="00024A12" w:rsidRPr="00114C62" w:rsidRDefault="008057B6">
      <w:pPr>
        <w:pStyle w:val="ConsPlusNormal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r w:rsidRPr="00114C62">
        <w:rPr>
          <w:rFonts w:ascii="Times New Roman" w:eastAsia="Times New Roman" w:hAnsi="Times New Roman"/>
          <w:sz w:val="24"/>
          <w:szCs w:val="24"/>
        </w:rPr>
        <w:t xml:space="preserve">- при направлении запроса в форме электронного документа посредством ЕПГУ  – 1 рабочий день </w:t>
      </w:r>
      <w:proofErr w:type="gramStart"/>
      <w:r w:rsidRPr="00114C62">
        <w:rPr>
          <w:rFonts w:ascii="Times New Roman" w:eastAsia="Times New Roman" w:hAnsi="Times New Roman"/>
          <w:sz w:val="24"/>
          <w:szCs w:val="24"/>
        </w:rPr>
        <w:t>с даты поступления</w:t>
      </w:r>
      <w:proofErr w:type="gramEnd"/>
      <w:r w:rsidRPr="00114C62">
        <w:rPr>
          <w:rFonts w:ascii="Times New Roman" w:eastAsia="Times New Roman" w:hAnsi="Times New Roman"/>
          <w:sz w:val="24"/>
          <w:szCs w:val="24"/>
        </w:rPr>
        <w:t>.</w:t>
      </w:r>
    </w:p>
    <w:p w:rsidR="00024A12" w:rsidRPr="00114C62" w:rsidRDefault="00024A12">
      <w:pPr>
        <w:pStyle w:val="ConsPlusNormal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2.8. Требования к помещениям, в которых предоставляется муниципальная услуга.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</w:t>
      </w:r>
      <w:r w:rsidR="00114C62"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2.9. Показатели качества и доступности муниципальной услуги.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«Интернет», а также на Едином портале.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C62">
        <w:rPr>
          <w:rFonts w:ascii="Times New Roman" w:hAnsi="Times New Roman" w:cs="Times New Roman"/>
          <w:bCs/>
          <w:sz w:val="24"/>
          <w:szCs w:val="24"/>
        </w:rPr>
        <w:t>Для предоставления муниципальной услуги Администрацией</w:t>
      </w:r>
      <w:r w:rsidR="00114C62" w:rsidRPr="00114C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14C62">
        <w:rPr>
          <w:rFonts w:ascii="Times New Roman" w:hAnsi="Times New Roman" w:cs="Times New Roman"/>
          <w:bCs/>
          <w:sz w:val="24"/>
          <w:szCs w:val="24"/>
        </w:rPr>
        <w:t>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 w:rsidRPr="00114C62">
        <w:rPr>
          <w:rFonts w:ascii="Times New Roman" w:hAnsi="Times New Roman" w:cs="Times New Roman"/>
          <w:bCs/>
          <w:sz w:val="24"/>
          <w:szCs w:val="24"/>
        </w:rPr>
        <w:t>Межвед</w:t>
      </w:r>
      <w:proofErr w:type="spellEnd"/>
      <w:r w:rsidRPr="00114C62">
        <w:rPr>
          <w:rFonts w:ascii="Times New Roman" w:hAnsi="Times New Roman" w:cs="Times New Roman"/>
          <w:bCs/>
          <w:sz w:val="24"/>
          <w:szCs w:val="24"/>
        </w:rPr>
        <w:t xml:space="preserve"> ЛО») (при наличии технической возможности).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</w:t>
      </w:r>
      <w:r w:rsidR="00114C62">
        <w:rPr>
          <w:rFonts w:ascii="Times New Roman" w:hAnsi="Times New Roman" w:cs="Times New Roman"/>
          <w:sz w:val="24"/>
          <w:szCs w:val="24"/>
        </w:rPr>
        <w:t xml:space="preserve"> </w:t>
      </w:r>
      <w:r w:rsidRPr="00114C62">
        <w:rPr>
          <w:rFonts w:ascii="Times New Roman" w:hAnsi="Times New Roman" w:cs="Times New Roman"/>
          <w:sz w:val="24"/>
          <w:szCs w:val="24"/>
        </w:rPr>
        <w:t>муниципальная услуга предоставляется только юридическим лицам и физическим лицам, достигшим совершеннолетия.</w:t>
      </w: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</w:t>
      </w:r>
      <w:r w:rsidRPr="00114C62">
        <w:rPr>
          <w:rFonts w:ascii="Times New Roman" w:hAnsi="Times New Roman" w:cs="Times New Roman"/>
          <w:b/>
          <w:sz w:val="24"/>
          <w:szCs w:val="24"/>
        </w:rPr>
        <w:t>.</w:t>
      </w: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 w:rsidRPr="00114C62">
        <w:rPr>
          <w:rFonts w:ascii="Times New Roman" w:eastAsia="Times New Roman" w:hAnsi="Times New Roman"/>
          <w:sz w:val="24"/>
          <w:szCs w:val="24"/>
        </w:rPr>
        <w:t>муниципальн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Pr="00114C62">
        <w:rPr>
          <w:rFonts w:ascii="Times New Roman" w:eastAsia="Times New Roman" w:hAnsi="Times New Roman"/>
          <w:sz w:val="24"/>
          <w:szCs w:val="24"/>
        </w:rPr>
        <w:t>муниципальн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ой услуги.</w:t>
      </w:r>
    </w:p>
    <w:p w:rsidR="00024A12" w:rsidRPr="00114C62" w:rsidRDefault="00024A12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2.11. Исчерпывающий перечень документов, необходимых для предоставления </w:t>
      </w:r>
      <w:r w:rsidRPr="00114C62">
        <w:rPr>
          <w:rFonts w:ascii="Times New Roman" w:eastAsia="Times New Roman" w:hAnsi="Times New Roman"/>
          <w:sz w:val="24"/>
          <w:szCs w:val="24"/>
        </w:rPr>
        <w:t>муниципальн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ой услуги.</w:t>
      </w:r>
    </w:p>
    <w:p w:rsidR="00024A12" w:rsidRPr="00114C62" w:rsidRDefault="00024A12">
      <w:pPr>
        <w:pStyle w:val="ConsPlusNormal"/>
        <w:spacing w:before="220"/>
        <w:ind w:firstLine="851"/>
        <w:contextualSpacing/>
        <w:rPr>
          <w:rFonts w:ascii="Times New Roman" w:hAnsi="Times New Roman"/>
          <w:b/>
          <w:sz w:val="24"/>
          <w:szCs w:val="24"/>
          <w:highlight w:val="white"/>
        </w:rPr>
      </w:pP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4C62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11" w:tooltip="https://login.consultant.ru/link/?req=doc&amp;base=SPB&amp;n=316501&amp;dst=100251" w:history="1">
        <w:r w:rsidRPr="00114C62">
          <w:rPr>
            <w:rStyle w:val="af5"/>
            <w:rFonts w:ascii="Times New Roman" w:hAnsi="Times New Roman" w:cs="Times New Roman"/>
            <w:color w:val="auto"/>
            <w:sz w:val="24"/>
            <w:szCs w:val="24"/>
            <w:u w:val="none"/>
          </w:rPr>
          <w:t>(таблица № 2)</w:t>
        </w:r>
      </w:hyperlink>
      <w:r w:rsidRPr="00114C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  <w:r w:rsidRPr="00114C62">
        <w:rPr>
          <w:rFonts w:ascii="Times New Roman" w:eastAsia="Times New Roman" w:hAnsi="Times New Roman"/>
          <w:sz w:val="24"/>
          <w:szCs w:val="24"/>
        </w:rPr>
        <w:t>Формы заявлений/решений и документов приведены в приложениях к настоящему регламенту.</w:t>
      </w:r>
    </w:p>
    <w:p w:rsidR="00024A12" w:rsidRPr="00114C62" w:rsidRDefault="00024A12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услуги.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C62">
        <w:rPr>
          <w:rFonts w:ascii="Times New Roman" w:hAnsi="Times New Roman" w:cs="Times New Roman"/>
          <w:bCs/>
          <w:sz w:val="24"/>
          <w:szCs w:val="24"/>
        </w:rPr>
        <w:t>Основания для отказа в приеме заявления и документов: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1) неполное заполнение полей в форме заявления, в том числе в интерактивной форме заявления на ЕПГУ;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3)представленные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4)представленные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5)заявление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6)заявление с комплектом документов </w:t>
      </w:r>
      <w:proofErr w:type="gramStart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подписаны</w:t>
      </w:r>
      <w:proofErr w:type="gramEnd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недействительной электронной подписью;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7) представление неполного комплекта документов, подлежащих представлению заявителем;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8) заявление подано в орган местного самоуправления или организацию, в полномочия которых не входит предоставление услуги.</w:t>
      </w:r>
    </w:p>
    <w:p w:rsidR="00024A12" w:rsidRPr="00114C62" w:rsidRDefault="00024A12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</w:rPr>
      </w:pP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24A12" w:rsidRPr="00114C62" w:rsidRDefault="00024A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1) представленные заявителем документы не отвечают требованиям, установленным административным регламентом: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2) невозможность выполнения работ в заявленные сроки;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3) представленные заявителем документы </w:t>
      </w:r>
      <w:proofErr w:type="gramStart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недействительны/указанные в заявлении сведения недостоверны</w:t>
      </w:r>
      <w:proofErr w:type="gramEnd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4) несоответствие проекта производства работ требованиям, установленным нормативными правовыми актами;</w:t>
      </w:r>
    </w:p>
    <w:p w:rsidR="00024A12" w:rsidRPr="00114C62" w:rsidRDefault="008057B6">
      <w:pPr>
        <w:spacing w:after="0" w:line="240" w:lineRule="auto"/>
        <w:ind w:firstLine="851"/>
        <w:jc w:val="both"/>
        <w:rPr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5) установлены факты нарушений при проведении земляных работ в соответствии с выданным разрешением на </w:t>
      </w:r>
      <w:r w:rsidRPr="00114C62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земляных работ; 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6)несоответствие сведений, указанных в заявлении о предоставлении услуги,</w:t>
      </w:r>
      <w:r w:rsid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Start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имеющимся</w:t>
      </w:r>
      <w:proofErr w:type="gramEnd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приложенных к нему документах;</w:t>
      </w: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>необходимых</w:t>
      </w:r>
      <w:proofErr w:type="gramEnd"/>
      <w:r w:rsidRPr="00114C6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предоставления услуги.</w:t>
      </w:r>
    </w:p>
    <w:p w:rsidR="00024A12" w:rsidRPr="00114C62" w:rsidRDefault="00024A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24A12" w:rsidRPr="00114C62" w:rsidRDefault="008057B6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024A12" w:rsidRPr="00114C62" w:rsidRDefault="00024A12">
      <w:pPr>
        <w:pStyle w:val="ConsPlusNormal"/>
        <w:ind w:firstLine="851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jc w:val="center"/>
        <w:rPr>
          <w:rFonts w:ascii="Times New Roman" w:eastAsia="Times New Roman" w:hAnsi="Times New Roman"/>
          <w:sz w:val="24"/>
          <w:szCs w:val="24"/>
          <w:highlight w:val="white"/>
        </w:rPr>
      </w:pPr>
      <w:bookmarkStart w:id="1" w:name="P209"/>
      <w:bookmarkEnd w:id="1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3. Состав, последовательность и сроки выполнения административных процедур.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3.1. Перечень осуществляемых при предоставлении муниципальной услуги административных процедур: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а) профилирование заявителя;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б) прием заявления и документов;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в) межведомственное информационное взаимодействие;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г</w:t>
      </w:r>
      <w:proofErr w:type="gramStart"/>
      <w:r w:rsidRPr="00114C62">
        <w:rPr>
          <w:rFonts w:ascii="Times New Roman" w:hAnsi="Times New Roman"/>
          <w:sz w:val="24"/>
          <w:szCs w:val="24"/>
          <w:highlight w:val="white"/>
        </w:rPr>
        <w:t>)п</w:t>
      </w:r>
      <w:proofErr w:type="gramEnd"/>
      <w:r w:rsidRPr="00114C62">
        <w:rPr>
          <w:rFonts w:ascii="Times New Roman" w:hAnsi="Times New Roman"/>
          <w:sz w:val="24"/>
          <w:szCs w:val="24"/>
          <w:highlight w:val="white"/>
        </w:rPr>
        <w:t xml:space="preserve">ринятие решения о предоставлении (отказе в предоставлении) </w:t>
      </w:r>
      <w:r w:rsidRPr="00114C62">
        <w:rPr>
          <w:rFonts w:ascii="Times New Roman" w:hAnsi="Times New Roman"/>
          <w:sz w:val="24"/>
          <w:szCs w:val="24"/>
        </w:rPr>
        <w:t>муниципальн</w:t>
      </w:r>
      <w:r w:rsidRPr="00114C62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spellStart"/>
      <w:r w:rsidRPr="00114C62">
        <w:rPr>
          <w:rFonts w:ascii="Times New Roman" w:hAnsi="Times New Roman"/>
          <w:sz w:val="24"/>
          <w:szCs w:val="24"/>
          <w:highlight w:val="white"/>
        </w:rPr>
        <w:t>д</w:t>
      </w:r>
      <w:proofErr w:type="spellEnd"/>
      <w:r w:rsidRPr="00114C62">
        <w:rPr>
          <w:rFonts w:ascii="Times New Roman" w:hAnsi="Times New Roman"/>
          <w:sz w:val="24"/>
          <w:szCs w:val="24"/>
          <w:highlight w:val="white"/>
        </w:rPr>
        <w:t xml:space="preserve">) предоставление результата </w:t>
      </w:r>
      <w:r w:rsidRPr="00114C62">
        <w:rPr>
          <w:rFonts w:ascii="Times New Roman" w:hAnsi="Times New Roman"/>
          <w:sz w:val="24"/>
          <w:szCs w:val="24"/>
        </w:rPr>
        <w:t>муниципальн</w:t>
      </w:r>
      <w:r w:rsidRPr="00114C62">
        <w:rPr>
          <w:rFonts w:ascii="Times New Roman" w:hAnsi="Times New Roman"/>
          <w:sz w:val="24"/>
          <w:szCs w:val="24"/>
          <w:highlight w:val="white"/>
        </w:rPr>
        <w:t>ой услуги;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b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3.2. Профилирование заявителя.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114C62">
        <w:rPr>
          <w:rFonts w:ascii="Times New Roman" w:eastAsia="Times New Roman" w:hAnsi="Times New Roman"/>
          <w:sz w:val="24"/>
          <w:szCs w:val="24"/>
        </w:rPr>
        <w:t>муниципальн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услуги. </w:t>
      </w:r>
      <w:proofErr w:type="gramEnd"/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024A12" w:rsidRPr="00114C62" w:rsidRDefault="00024A12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утратившими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024A12" w:rsidRPr="00114C62" w:rsidRDefault="00024A12">
      <w:pPr>
        <w:pStyle w:val="ConsPlusNormal"/>
        <w:rPr>
          <w:rFonts w:ascii="Times New Roman" w:eastAsia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  <w:proofErr w:type="gramEnd"/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Основания для принятия решения об отказе в приеме запроса и документов и (или)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>информации приведены в приложении к настоящему регламенту (Таблица № 3).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024A12" w:rsidRPr="00114C62" w:rsidRDefault="00024A12">
      <w:pPr>
        <w:pStyle w:val="ConsPlusNormal"/>
        <w:ind w:firstLine="851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Срок регистрации запроса и документов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024A12" w:rsidRPr="00114C62" w:rsidRDefault="008057B6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а) при личном обращении – 1 рабочий день;</w:t>
      </w:r>
    </w:p>
    <w:p w:rsidR="00024A12" w:rsidRPr="00114C62" w:rsidRDefault="008057B6">
      <w:pPr>
        <w:pStyle w:val="ConsPlusNormal"/>
        <w:ind w:firstLine="851"/>
        <w:contextualSpacing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 xml:space="preserve">б) при направлении запроса на бумажном носителе из МФЦ в Администрацию–1 рабочий день; </w:t>
      </w:r>
    </w:p>
    <w:p w:rsidR="00024A12" w:rsidRPr="00114C62" w:rsidRDefault="008057B6">
      <w:pPr>
        <w:pStyle w:val="ConsPlusNormal"/>
        <w:spacing w:before="220"/>
        <w:ind w:firstLine="851"/>
        <w:contextualSpacing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в) при направлении запроса в форме электронного документа посредством ЕПГУ  –1 рабочий день.</w:t>
      </w:r>
    </w:p>
    <w:p w:rsidR="00024A12" w:rsidRPr="00114C62" w:rsidRDefault="00024A1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24A12" w:rsidRPr="00114C62" w:rsidRDefault="008057B6">
      <w:pPr>
        <w:spacing w:after="0" w:line="240" w:lineRule="auto"/>
        <w:ind w:firstLine="851"/>
        <w:jc w:val="center"/>
        <w:rPr>
          <w:rFonts w:ascii="Times New Roman" w:hAnsi="Times New Roman"/>
          <w:bCs/>
          <w:sz w:val="24"/>
          <w:szCs w:val="24"/>
        </w:rPr>
      </w:pPr>
      <w:r w:rsidRPr="00114C62">
        <w:rPr>
          <w:rFonts w:ascii="Times New Roman" w:hAnsi="Times New Roman"/>
          <w:bCs/>
          <w:sz w:val="24"/>
          <w:szCs w:val="24"/>
        </w:rPr>
        <w:t>3.4. Межведомственное информационное взаимодействие</w:t>
      </w:r>
    </w:p>
    <w:p w:rsidR="00024A12" w:rsidRPr="00114C62" w:rsidRDefault="00024A12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24A12" w:rsidRPr="00114C62" w:rsidRDefault="008057B6">
      <w:pPr>
        <w:pStyle w:val="ConsPlusNormal"/>
        <w:ind w:firstLine="851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</w:rPr>
        <w:t xml:space="preserve">Для получения муниципальной услуги необходимо направление посредством федеральной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Межвед</w:t>
      </w:r>
      <w:proofErr w:type="spellEnd"/>
      <w:r w:rsid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ЛО, СЭД ЛО или без использования государственной информационной системы «Единая система межведомственного электронного взаимодействия</w:t>
      </w: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»м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ежведомственных информационных запросов о предоставлении: </w:t>
      </w:r>
    </w:p>
    <w:p w:rsidR="00024A12" w:rsidRPr="00114C62" w:rsidRDefault="0080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а) для получения разрешения (ордера) на </w:t>
      </w:r>
      <w:r w:rsidRPr="00114C62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работ: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 выписки из Единого государственного реестра индивидуальных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C62">
        <w:rPr>
          <w:rFonts w:ascii="Times New Roman" w:hAnsi="Times New Roman"/>
          <w:sz w:val="24"/>
          <w:szCs w:val="24"/>
        </w:rPr>
        <w:t xml:space="preserve">предпринимателей (запрашивается для подтверждения регистрации индивидуального предпринимателя на территории Российской Федерации); 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 выписки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уведомления о планируемом сносе;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разрешения на строительство;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разрешения на проведение работ по сохранению объектов культурного наследия;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разрешения на вырубку зеленых насаждений;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разрешения на использование земель или земельного участка, находящихся в государственной или муниципальной собственности;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 xml:space="preserve">разрешения на размещение объекта (за исключением случаев, прокладки сети газораспределения, реализуемой в рамках программы </w:t>
      </w:r>
      <w:proofErr w:type="spellStart"/>
      <w:r w:rsidRPr="00114C62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114C62">
        <w:rPr>
          <w:rFonts w:ascii="Times New Roman" w:hAnsi="Times New Roman"/>
          <w:sz w:val="24"/>
          <w:szCs w:val="24"/>
        </w:rPr>
        <w:t>, разрешение на размещение объекта должно быть получено на момент закрытия (исполнения) разрешения (ордера);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уведомления о соответствии указанных</w:t>
      </w:r>
      <w:r w:rsidR="00114C62">
        <w:rPr>
          <w:rFonts w:ascii="Times New Roman" w:hAnsi="Times New Roman"/>
          <w:sz w:val="24"/>
          <w:szCs w:val="24"/>
        </w:rPr>
        <w:t xml:space="preserve"> </w:t>
      </w:r>
      <w:r w:rsidRPr="00114C62">
        <w:rPr>
          <w:rFonts w:ascii="Times New Roman" w:hAnsi="Times New Roman"/>
          <w:sz w:val="24"/>
          <w:szCs w:val="24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lastRenderedPageBreak/>
        <w:t>-</w:t>
      </w:r>
      <w:r w:rsidRPr="00114C62">
        <w:rPr>
          <w:rFonts w:ascii="Times New Roman" w:hAnsi="Times New Roman"/>
          <w:sz w:val="24"/>
          <w:szCs w:val="24"/>
        </w:rPr>
        <w:tab/>
        <w:t>разрешения на установку и эксплуатацию рекламной конструкции;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технических условий для подключения к сетям инженерно- технического обеспечения;</w:t>
      </w:r>
    </w:p>
    <w:p w:rsidR="00024A12" w:rsidRPr="00114C62" w:rsidRDefault="008057B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>схемы движения транспорта и пешеходов.</w:t>
      </w:r>
    </w:p>
    <w:p w:rsidR="00024A12" w:rsidRPr="00114C6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114C62">
        <w:rPr>
          <w:rFonts w:ascii="Times New Roman" w:hAnsi="Times New Roman"/>
          <w:sz w:val="24"/>
          <w:szCs w:val="24"/>
        </w:rPr>
        <w:t>б</w:t>
      </w:r>
      <w:proofErr w:type="gramStart"/>
      <w:r w:rsidRPr="00114C62">
        <w:rPr>
          <w:rFonts w:ascii="Times New Roman" w:hAnsi="Times New Roman"/>
          <w:sz w:val="24"/>
          <w:szCs w:val="24"/>
        </w:rPr>
        <w:t>)д</w:t>
      </w:r>
      <w:proofErr w:type="gramEnd"/>
      <w:r w:rsidRPr="00114C62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ля закрытия </w:t>
      </w: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(исполнения) </w:t>
      </w:r>
      <w:r w:rsidRPr="00114C62"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  <w:t xml:space="preserve"> разрешения (ордера):</w:t>
      </w:r>
    </w:p>
    <w:p w:rsidR="00024A12" w:rsidRPr="00114C6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zh-CN"/>
        </w:rPr>
      </w:pPr>
      <w:r w:rsidRPr="00114C62">
        <w:rPr>
          <w:rFonts w:ascii="Times New Roman" w:hAnsi="Times New Roman"/>
          <w:sz w:val="24"/>
          <w:szCs w:val="24"/>
        </w:rPr>
        <w:t>-</w:t>
      </w:r>
      <w:r w:rsidRPr="00114C62">
        <w:rPr>
          <w:rFonts w:ascii="Times New Roman" w:hAnsi="Times New Roman"/>
          <w:sz w:val="24"/>
          <w:szCs w:val="24"/>
        </w:rPr>
        <w:tab/>
        <w:t xml:space="preserve">разрешения на размещение объекта (при прокладке сети газораспределения, реализуемой в рамках программы </w:t>
      </w:r>
      <w:proofErr w:type="spellStart"/>
      <w:r w:rsidRPr="00114C62">
        <w:rPr>
          <w:rFonts w:ascii="Times New Roman" w:hAnsi="Times New Roman"/>
          <w:sz w:val="24"/>
          <w:szCs w:val="24"/>
        </w:rPr>
        <w:t>догазификации</w:t>
      </w:r>
      <w:proofErr w:type="spellEnd"/>
      <w:r w:rsidRPr="00114C62">
        <w:rPr>
          <w:rFonts w:ascii="Times New Roman" w:hAnsi="Times New Roman"/>
          <w:sz w:val="24"/>
          <w:szCs w:val="24"/>
        </w:rPr>
        <w:t>).</w:t>
      </w:r>
    </w:p>
    <w:p w:rsidR="00024A12" w:rsidRDefault="00024A12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24A12" w:rsidRPr="00114C62" w:rsidRDefault="008057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Межведомственные информационные запросы направляются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документы, если застройщик не представил указанные документы самостоятельно.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ab/>
      </w:r>
    </w:p>
    <w:p w:rsidR="00024A12" w:rsidRPr="00114C62" w:rsidRDefault="008057B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C62">
        <w:rPr>
          <w:rFonts w:ascii="Times New Roman" w:hAnsi="Times New Roman" w:cs="Times New Roman"/>
          <w:bCs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:rsidR="00024A12" w:rsidRPr="00114C62" w:rsidRDefault="008057B6">
      <w:pPr>
        <w:pStyle w:val="ConsPlusNormal"/>
        <w:spacing w:before="220"/>
        <w:ind w:firstLine="709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024A12" w:rsidRPr="00114C62" w:rsidRDefault="00024A12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ind w:firstLine="709"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024A12" w:rsidRPr="00114C62" w:rsidRDefault="008057B6">
      <w:pPr>
        <w:pStyle w:val="ConsPlusNormal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4C62">
        <w:rPr>
          <w:rFonts w:ascii="Times New Roman" w:hAnsi="Times New Roman"/>
          <w:sz w:val="24"/>
          <w:szCs w:val="24"/>
          <w:highlight w:val="white"/>
        </w:rPr>
        <w:t xml:space="preserve">а) </w:t>
      </w:r>
      <w:r w:rsidRPr="00114C6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10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рабочих дней при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предоставлении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разрешения (ордера) на </w:t>
      </w:r>
      <w:r w:rsidRPr="00114C62">
        <w:rPr>
          <w:rFonts w:ascii="Times New Roman" w:hAnsi="Times New Roman"/>
          <w:sz w:val="24"/>
          <w:szCs w:val="24"/>
        </w:rPr>
        <w:t>производство</w:t>
      </w:r>
      <w:r w:rsidR="00114C62">
        <w:rPr>
          <w:rFonts w:ascii="Times New Roman" w:hAnsi="Times New Roman"/>
          <w:sz w:val="24"/>
          <w:szCs w:val="24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земляных работ;</w:t>
      </w:r>
    </w:p>
    <w:p w:rsidR="00024A12" w:rsidRPr="00114C6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б) 3 рабочих дня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при предоставлении разрешения (ордера) на </w:t>
      </w:r>
      <w:r w:rsidRPr="00114C62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в связи с аварийно-восстановительными работами (за исключением случаев, предусмотренных в пункте «е» настоящего административного регламента);</w:t>
      </w:r>
    </w:p>
    <w:p w:rsidR="00024A12" w:rsidRPr="00114C62" w:rsidRDefault="008057B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в)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5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рабочих дней при предоставлении разрешения (ордера) на </w:t>
      </w:r>
      <w:r w:rsidRPr="00114C62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земляных работ при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строительстве объектов, предназначенных для транспортировки природного газа под давлением до 1,2 </w:t>
      </w:r>
      <w:proofErr w:type="spellStart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>мегапаскаля</w:t>
      </w:r>
      <w:proofErr w:type="spellEnd"/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 включительно для целей газификации </w:t>
      </w:r>
      <w:r w:rsidR="00114C62">
        <w:rPr>
          <w:rFonts w:ascii="Times New Roman" w:eastAsia="Times New Roman" w:hAnsi="Times New Roman"/>
          <w:sz w:val="24"/>
          <w:szCs w:val="24"/>
          <w:lang w:eastAsia="ru-RU"/>
        </w:rPr>
        <w:t>Кировского городского поселения</w:t>
      </w: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рамках региональной программы газификации</w:t>
      </w:r>
      <w:r w:rsidRPr="00114C62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;</w:t>
      </w:r>
    </w:p>
    <w:p w:rsidR="00024A12" w:rsidRPr="00114C6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г)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3 рабочих дня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при продлении</w:t>
      </w: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разрешения (ордера) на </w:t>
      </w:r>
      <w:r w:rsidRPr="00114C62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024A12" w:rsidRPr="00114C6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zh-CN"/>
        </w:rPr>
      </w:pPr>
      <w:proofErr w:type="spellStart"/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д</w:t>
      </w:r>
      <w:proofErr w:type="spellEnd"/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) 5 рабочих дней при закрытии </w:t>
      </w:r>
      <w:r w:rsidRPr="00114C62">
        <w:rPr>
          <w:rFonts w:ascii="Times New Roman" w:eastAsia="Times New Roman" w:hAnsi="Times New Roman"/>
          <w:sz w:val="24"/>
          <w:szCs w:val="24"/>
          <w:lang w:eastAsia="ru-RU"/>
        </w:rPr>
        <w:t>(исполнении)</w:t>
      </w:r>
      <w:r w:rsidR="00114C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разрешения (ордера) на </w:t>
      </w:r>
      <w:r w:rsidRPr="00114C62">
        <w:rPr>
          <w:rFonts w:ascii="Times New Roman" w:hAnsi="Times New Roman"/>
          <w:sz w:val="24"/>
          <w:szCs w:val="24"/>
          <w:lang w:eastAsia="ru-RU"/>
        </w:rPr>
        <w:t>производство</w:t>
      </w:r>
      <w:r w:rsidR="00114C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14C62">
        <w:rPr>
          <w:rFonts w:ascii="Times New Roman" w:eastAsia="Times New Roman" w:hAnsi="Times New Roman"/>
          <w:bCs/>
          <w:sz w:val="24"/>
          <w:szCs w:val="24"/>
          <w:lang w:eastAsia="zh-CN"/>
        </w:rPr>
        <w:t>земляных работ;</w:t>
      </w:r>
    </w:p>
    <w:p w:rsidR="00024A12" w:rsidRDefault="008057B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proofErr w:type="gramStart"/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е)</w:t>
      </w:r>
      <w:r w:rsidR="00114C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lang w:eastAsia="zh-CN"/>
        </w:rPr>
        <w:t>в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в том числе в выходные и (или) праздничные дни, а также в нерабочее время, проведение аварийно-восстановительных работ осуществляется незамедлительно с последующей подачей лицами, указанными в разделе 1 настоящего административного регламента, в течение суток с момента начала аварийно - восстановительных работ соответствующего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заявления.</w:t>
      </w:r>
      <w:proofErr w:type="gramEnd"/>
    </w:p>
    <w:p w:rsidR="00024A12" w:rsidRDefault="00024A12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114C62">
        <w:rPr>
          <w:rFonts w:ascii="Times New Roman" w:eastAsia="Times New Roman" w:hAnsi="Times New Roman" w:cs="Times New Roman"/>
          <w:bCs/>
          <w:sz w:val="24"/>
          <w:szCs w:val="24"/>
          <w:highlight w:val="white"/>
        </w:rPr>
        <w:t>3.6. Предоставление результата муниципальной услуги</w:t>
      </w:r>
    </w:p>
    <w:p w:rsidR="00024A12" w:rsidRPr="00114C62" w:rsidRDefault="008057B6">
      <w:pPr>
        <w:pStyle w:val="ConsPlusNormal"/>
        <w:spacing w:before="220"/>
        <w:ind w:firstLine="709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Решение о предоставлении муниципальной услуги выдается</w:t>
      </w:r>
      <w:r w:rsid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 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заявителю в форме электронного документа, подписанного усиленной квалифицированной электронной подписью (в случае, если это указано в заявлении), способом, указанным заявителем в заявлении/уведомлении в срок, не превышающий 1 рабочего дня со дня принятия решения о предоставлении муниципальной услуги</w:t>
      </w:r>
      <w:r w:rsidRPr="00114C62">
        <w:rPr>
          <w:rFonts w:ascii="Times New Roman" w:eastAsia="Times New Roman" w:hAnsi="Times New Roman"/>
          <w:sz w:val="24"/>
          <w:szCs w:val="24"/>
        </w:rPr>
        <w:t>, но не позднее общего срока предоставления муниципальной услуги.</w:t>
      </w:r>
      <w:proofErr w:type="gramEnd"/>
    </w:p>
    <w:p w:rsidR="00024A12" w:rsidRPr="00114C62" w:rsidRDefault="008057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lastRenderedPageBreak/>
        <w:t xml:space="preserve">Решение об отказе в предоставлении </w:t>
      </w:r>
      <w:r w:rsidRPr="00114C62">
        <w:rPr>
          <w:rFonts w:ascii="Times New Roman" w:eastAsia="Times New Roman" w:hAnsi="Times New Roman"/>
          <w:sz w:val="24"/>
          <w:szCs w:val="24"/>
        </w:rPr>
        <w:t>муниципальн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 xml:space="preserve">ой услуги выдается </w:t>
      </w:r>
      <w:r w:rsidRPr="00114C62">
        <w:rPr>
          <w:rFonts w:ascii="Times New Roman" w:eastAsia="Times New Roman" w:hAnsi="Times New Roman"/>
          <w:sz w:val="24"/>
          <w:szCs w:val="24"/>
        </w:rPr>
        <w:t xml:space="preserve">заявителю </w:t>
      </w:r>
      <w:r w:rsidRPr="00114C62">
        <w:rPr>
          <w:rFonts w:ascii="Times New Roman" w:hAnsi="Times New Roman" w:cs="Times New Roman"/>
          <w:sz w:val="24"/>
          <w:szCs w:val="24"/>
        </w:rPr>
        <w:t>в форме электронного документа либо документа на бумажном носителе</w:t>
      </w: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, способом, указанным в заявлении о предоставлении муниципальной услуги, в срок, не превышающий 1 рабочего дня со дня принятия решения о предоставлении муниципальной услуги</w:t>
      </w:r>
      <w:r w:rsidRPr="00114C62">
        <w:rPr>
          <w:rFonts w:ascii="Times New Roman" w:eastAsia="Times New Roman" w:hAnsi="Times New Roman"/>
          <w:sz w:val="24"/>
          <w:szCs w:val="24"/>
        </w:rPr>
        <w:t>, но не позднее общего срока предоставления муниципальной услуги.</w:t>
      </w:r>
    </w:p>
    <w:p w:rsidR="00024A12" w:rsidRPr="00114C62" w:rsidRDefault="00024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4A12" w:rsidRPr="00114C62" w:rsidRDefault="008057B6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Cs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bCs/>
          <w:sz w:val="24"/>
          <w:szCs w:val="24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024A12" w:rsidRPr="00114C62" w:rsidRDefault="00024A12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4"/>
          <w:szCs w:val="24"/>
          <w:highlight w:val="white"/>
        </w:rPr>
      </w:pPr>
    </w:p>
    <w:p w:rsidR="00024A12" w:rsidRPr="00114C62" w:rsidRDefault="008057B6">
      <w:pPr>
        <w:pStyle w:val="ConsPlusNormal"/>
        <w:spacing w:before="220"/>
        <w:ind w:firstLine="709"/>
        <w:contextualSpacing/>
        <w:rPr>
          <w:rFonts w:ascii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024A12" w:rsidRPr="00114C62" w:rsidRDefault="008057B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а) посредством Единого портала;</w:t>
      </w:r>
    </w:p>
    <w:p w:rsidR="00024A12" w:rsidRPr="00114C62" w:rsidRDefault="008057B6">
      <w:pPr>
        <w:pStyle w:val="ConsPlusNormal"/>
        <w:spacing w:before="220"/>
        <w:contextualSpacing/>
        <w:rPr>
          <w:rFonts w:ascii="Times New Roman" w:eastAsia="Times New Roman" w:hAnsi="Times New Roman"/>
          <w:sz w:val="24"/>
          <w:szCs w:val="24"/>
          <w:highlight w:val="white"/>
        </w:rPr>
      </w:pPr>
      <w:r w:rsidRPr="00114C62">
        <w:rPr>
          <w:rFonts w:ascii="Times New Roman" w:eastAsia="Times New Roman" w:hAnsi="Times New Roman"/>
          <w:sz w:val="24"/>
          <w:szCs w:val="24"/>
          <w:highlight w:val="white"/>
        </w:rPr>
        <w:t>б) электронной почты.</w:t>
      </w:r>
    </w:p>
    <w:p w:rsidR="00114C62" w:rsidRDefault="00114C62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  <w:sectPr w:rsidR="00114C62" w:rsidSect="00F96DF6">
          <w:pgSz w:w="12240" w:h="15840"/>
          <w:pgMar w:top="1134" w:right="850" w:bottom="1134" w:left="1701" w:header="720" w:footer="720" w:gutter="0"/>
          <w:cols w:space="720"/>
          <w:docGrid w:linePitch="360"/>
        </w:sectPr>
      </w:pPr>
    </w:p>
    <w:p w:rsidR="00024A12" w:rsidRPr="00114C62" w:rsidRDefault="008057B6" w:rsidP="00114C62">
      <w:pPr>
        <w:spacing w:after="0" w:line="240" w:lineRule="auto"/>
        <w:ind w:left="7371"/>
        <w:outlineLvl w:val="0"/>
        <w:rPr>
          <w:rFonts w:ascii="Times New Roman" w:hAnsi="Times New Roman" w:cs="Times New Roman"/>
        </w:rPr>
      </w:pPr>
      <w:r w:rsidRPr="00114C62">
        <w:rPr>
          <w:rFonts w:ascii="Times New Roman" w:hAnsi="Times New Roman" w:cs="Times New Roman"/>
        </w:rPr>
        <w:lastRenderedPageBreak/>
        <w:t>Приложение</w:t>
      </w:r>
      <w:r w:rsidR="00114C62">
        <w:rPr>
          <w:rFonts w:ascii="Times New Roman" w:hAnsi="Times New Roman" w:cs="Times New Roman"/>
        </w:rPr>
        <w:t xml:space="preserve"> </w:t>
      </w:r>
      <w:r w:rsidRPr="00114C62">
        <w:rPr>
          <w:rFonts w:ascii="Times New Roman" w:hAnsi="Times New Roman" w:cs="Times New Roman"/>
        </w:rPr>
        <w:t>к Административному регламенту</w:t>
      </w:r>
      <w:r w:rsidR="00114C62">
        <w:rPr>
          <w:rFonts w:ascii="Times New Roman" w:hAnsi="Times New Roman" w:cs="Times New Roman"/>
        </w:rPr>
        <w:t xml:space="preserve"> </w:t>
      </w:r>
      <w:r w:rsidRPr="00114C62">
        <w:rPr>
          <w:rFonts w:ascii="Times New Roman" w:hAnsi="Times New Roman" w:cs="Times New Roman"/>
        </w:rPr>
        <w:t>по предоставлению</w:t>
      </w:r>
      <w:r w:rsidR="00114C62">
        <w:rPr>
          <w:rFonts w:ascii="Times New Roman" w:hAnsi="Times New Roman" w:cs="Times New Roman"/>
        </w:rPr>
        <w:t xml:space="preserve"> </w:t>
      </w:r>
      <w:r w:rsidRPr="00114C62">
        <w:rPr>
          <w:rFonts w:ascii="Times New Roman" w:hAnsi="Times New Roman" w:cs="Times New Roman"/>
        </w:rPr>
        <w:t>муниципальной услуги</w:t>
      </w:r>
      <w:r w:rsidR="00114C62">
        <w:rPr>
          <w:rFonts w:ascii="Times New Roman" w:hAnsi="Times New Roman" w:cs="Times New Roman"/>
        </w:rPr>
        <w:t xml:space="preserve"> </w:t>
      </w:r>
      <w:r w:rsidRPr="00114C62">
        <w:rPr>
          <w:rFonts w:ascii="Times New Roman" w:hAnsi="Times New Roman" w:cs="Times New Roman"/>
        </w:rPr>
        <w:t xml:space="preserve">«Предоставление  разрешения (ордера) на производство земляных работ» на территории </w:t>
      </w:r>
      <w:r w:rsidR="0023115B">
        <w:rPr>
          <w:rFonts w:ascii="Times New Roman" w:hAnsi="Times New Roman" w:cs="Times New Roman"/>
        </w:rPr>
        <w:t xml:space="preserve">Кировского городского поселения Кировского муниципального района </w:t>
      </w:r>
      <w:r w:rsidRPr="00114C62">
        <w:rPr>
          <w:rFonts w:ascii="Times New Roman" w:hAnsi="Times New Roman" w:cs="Times New Roman"/>
        </w:rPr>
        <w:t>Ленинградской области</w:t>
      </w: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ПЕРЕЧЕНЬ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условных обозначений и сокращений, Идентификаторы категорий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(признаков) заявителей, Исчерпывающий перечень документов,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4C62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услуги,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запроса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 Формы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запроса о предоставлении муниципальной услуги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024A12" w:rsidRPr="00114C62" w:rsidRDefault="008057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24A12" w:rsidRPr="00114C62" w:rsidRDefault="0002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A12" w:rsidRPr="00114C62" w:rsidRDefault="008057B6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b/>
          <w:bCs/>
          <w:sz w:val="24"/>
          <w:szCs w:val="24"/>
        </w:rPr>
        <w:t>I. Перечень условных обозначений и сокращений</w:t>
      </w: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:rsidR="00024A12" w:rsidRPr="00114C62" w:rsidRDefault="008057B6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024A12" w:rsidRPr="00114C62" w:rsidRDefault="008057B6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024A12" w:rsidRPr="00114C62" w:rsidRDefault="00024A12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024A12" w:rsidRPr="00114C62" w:rsidRDefault="008057B6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  <w:r w:rsidRPr="00114C62">
        <w:rPr>
          <w:sz w:val="24"/>
          <w:szCs w:val="24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024A12" w:rsidRPr="00114C62" w:rsidRDefault="00024A12">
      <w:pPr>
        <w:pStyle w:val="23"/>
        <w:tabs>
          <w:tab w:val="left" w:pos="920"/>
        </w:tabs>
        <w:spacing w:after="0"/>
        <w:ind w:firstLine="0"/>
        <w:jc w:val="both"/>
        <w:rPr>
          <w:sz w:val="24"/>
          <w:szCs w:val="24"/>
        </w:rPr>
      </w:pPr>
    </w:p>
    <w:p w:rsidR="00024A12" w:rsidRPr="00114C62" w:rsidRDefault="008057B6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114C62">
        <w:rPr>
          <w:sz w:val="24"/>
          <w:szCs w:val="24"/>
        </w:rPr>
        <w:t>г) МФЦ – многофункциональный центр;</w:t>
      </w:r>
    </w:p>
    <w:p w:rsidR="00024A12" w:rsidRPr="00114C62" w:rsidRDefault="00024A12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024A12" w:rsidRPr="00114C62" w:rsidRDefault="008057B6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proofErr w:type="spellStart"/>
      <w:r w:rsidRPr="00114C62">
        <w:rPr>
          <w:sz w:val="24"/>
          <w:szCs w:val="24"/>
        </w:rPr>
        <w:t>д</w:t>
      </w:r>
      <w:proofErr w:type="spellEnd"/>
      <w:r w:rsidRPr="00114C62">
        <w:rPr>
          <w:sz w:val="24"/>
          <w:szCs w:val="24"/>
        </w:rPr>
        <w:t>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024A12" w:rsidRPr="00114C62" w:rsidRDefault="00024A12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024A12" w:rsidRPr="00114C62" w:rsidRDefault="008057B6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  <w:r w:rsidRPr="00114C62">
        <w:rPr>
          <w:sz w:val="24"/>
          <w:szCs w:val="24"/>
        </w:rPr>
        <w:t>е) ЕГРН – Единый государственный реестр недвижимости;</w:t>
      </w:r>
    </w:p>
    <w:p w:rsidR="00024A12" w:rsidRPr="00114C62" w:rsidRDefault="00024A12">
      <w:pPr>
        <w:pStyle w:val="23"/>
        <w:tabs>
          <w:tab w:val="left" w:pos="920"/>
        </w:tabs>
        <w:spacing w:after="0"/>
        <w:ind w:firstLine="0"/>
        <w:rPr>
          <w:sz w:val="24"/>
          <w:szCs w:val="24"/>
        </w:rPr>
      </w:pPr>
    </w:p>
    <w:p w:rsidR="00024A12" w:rsidRPr="00114C62" w:rsidRDefault="008057B6">
      <w:pPr>
        <w:spacing w:before="2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г)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114C6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- представитель заявителя;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6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Б(</w:t>
      </w:r>
      <w:proofErr w:type="spellStart"/>
      <w:proofErr w:type="gramEnd"/>
      <w:r w:rsidRPr="00114C6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- документы представляются лицом, имеющим право без доверенности действовать от имени заявителя;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е) ПС - документы подаются посредством почтовой связи;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ж) О - представляется оригинал документа;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6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>э) - представляется оригинал документа в электронной форме;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и)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 xml:space="preserve"> - представляется копия документа;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>э) - представляется копия документа в электронной форме;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л) К (</w:t>
      </w:r>
      <w:proofErr w:type="spellStart"/>
      <w:r w:rsidRPr="00114C62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- заверенная копия;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м) Д(1) - документы представляются в одном экземпляре;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62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Д(2) - документы представляются в двух экземплярах;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о) МФЦ – документы подаются в МФЦ;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62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П(</w:t>
      </w:r>
      <w:proofErr w:type="gramEnd"/>
      <w:r w:rsidRPr="00114C62">
        <w:rPr>
          <w:rFonts w:ascii="Times New Roman" w:hAnsi="Times New Roman" w:cs="Times New Roman"/>
          <w:sz w:val="24"/>
          <w:szCs w:val="24"/>
        </w:rPr>
        <w:t>п) - копии документов и документы подписываются руководителем заявителя и заверяются печатью (при наличии);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14C6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114C62">
        <w:rPr>
          <w:rFonts w:ascii="Times New Roman" w:hAnsi="Times New Roman" w:cs="Times New Roman"/>
          <w:sz w:val="24"/>
          <w:szCs w:val="24"/>
        </w:rPr>
        <w:t>укэп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электронной подписью;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 xml:space="preserve">с) </w:t>
      </w:r>
      <w:proofErr w:type="gramStart"/>
      <w:r w:rsidRPr="00114C62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114C62">
        <w:rPr>
          <w:rFonts w:ascii="Times New Roman" w:hAnsi="Times New Roman" w:cs="Times New Roman"/>
          <w:sz w:val="24"/>
          <w:szCs w:val="24"/>
        </w:rPr>
        <w:t>унэп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- удостоверяется усиленной неквалифицированной электронной подписью;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т) У (</w:t>
      </w:r>
      <w:proofErr w:type="spellStart"/>
      <w:r w:rsidRPr="00114C62">
        <w:rPr>
          <w:rFonts w:ascii="Times New Roman" w:hAnsi="Times New Roman" w:cs="Times New Roman"/>
          <w:sz w:val="24"/>
          <w:szCs w:val="24"/>
        </w:rPr>
        <w:t>эпн</w:t>
      </w:r>
      <w:proofErr w:type="spellEnd"/>
      <w:r w:rsidRPr="00114C62">
        <w:rPr>
          <w:rFonts w:ascii="Times New Roman" w:hAnsi="Times New Roman" w:cs="Times New Roman"/>
          <w:sz w:val="24"/>
          <w:szCs w:val="24"/>
        </w:rPr>
        <w:t>) – удостоверяется усиленной квалифицированной подписью нотариуса;</w:t>
      </w:r>
    </w:p>
    <w:p w:rsidR="00024A12" w:rsidRPr="00114C62" w:rsidRDefault="00805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hAnsi="Times New Roman" w:cs="Times New Roman"/>
          <w:sz w:val="24"/>
          <w:szCs w:val="24"/>
        </w:rPr>
        <w:t>у) А – Администрация.</w:t>
      </w: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24A12" w:rsidSect="00114C62">
          <w:pgSz w:w="15840" w:h="12240" w:orient="landscape"/>
          <w:pgMar w:top="1134" w:right="850" w:bottom="1134" w:left="1701" w:header="720" w:footer="720" w:gutter="0"/>
          <w:cols w:space="720"/>
          <w:docGrid w:linePitch="360"/>
        </w:sectPr>
      </w:pPr>
    </w:p>
    <w:p w:rsidR="00024A12" w:rsidRPr="00114C62" w:rsidRDefault="008057B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:rsidR="00024A12" w:rsidRPr="00114C62" w:rsidRDefault="008057B6">
      <w:pPr>
        <w:jc w:val="right"/>
        <w:rPr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sz w:val="24"/>
          <w:szCs w:val="24"/>
        </w:rPr>
        <w:t>Таблица № 1</w:t>
      </w:r>
    </w:p>
    <w:tbl>
      <w:tblPr>
        <w:tblStyle w:val="af6"/>
        <w:tblW w:w="14312" w:type="dxa"/>
        <w:jc w:val="center"/>
        <w:tblLayout w:type="fixed"/>
        <w:tblLook w:val="04A0"/>
      </w:tblPr>
      <w:tblGrid>
        <w:gridCol w:w="1899"/>
        <w:gridCol w:w="4192"/>
        <w:gridCol w:w="4110"/>
        <w:gridCol w:w="4111"/>
      </w:tblGrid>
      <w:tr w:rsidR="00024A12" w:rsidRPr="00114C62" w:rsidTr="00114C62">
        <w:trPr>
          <w:jc w:val="center"/>
        </w:trPr>
        <w:tc>
          <w:tcPr>
            <w:tcW w:w="1899" w:type="dxa"/>
            <w:vMerge w:val="restart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12412" w:type="dxa"/>
            <w:gridSpan w:val="3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RPr="00114C62" w:rsidTr="00114C62">
        <w:trPr>
          <w:jc w:val="center"/>
        </w:trPr>
        <w:tc>
          <w:tcPr>
            <w:tcW w:w="1899" w:type="dxa"/>
            <w:vMerge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(ордер) на производство земляных работ</w:t>
            </w:r>
          </w:p>
        </w:tc>
        <w:tc>
          <w:tcPr>
            <w:tcW w:w="411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Решение о продлении разрешения (ордера) на производство земляных работ</w:t>
            </w:r>
          </w:p>
        </w:tc>
        <w:tc>
          <w:tcPr>
            <w:tcW w:w="4111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Решение о закрытии (исполнении) разрешения (ордера) на производство земляных работ</w:t>
            </w:r>
          </w:p>
          <w:p w:rsidR="00024A12" w:rsidRPr="00114C62" w:rsidRDefault="0002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RPr="00114C62" w:rsidTr="00114C62">
        <w:trPr>
          <w:jc w:val="center"/>
        </w:trPr>
        <w:tc>
          <w:tcPr>
            <w:tcW w:w="1899" w:type="dxa"/>
            <w:vMerge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4110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111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24A12" w:rsidRPr="00114C62" w:rsidRDefault="0002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RPr="00114C62" w:rsidTr="00114C62">
        <w:trPr>
          <w:jc w:val="center"/>
        </w:trPr>
        <w:tc>
          <w:tcPr>
            <w:tcW w:w="1899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Заказчик - физическое лицо</w:t>
            </w:r>
          </w:p>
        </w:tc>
        <w:tc>
          <w:tcPr>
            <w:tcW w:w="4192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4110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4111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  <w:p w:rsidR="00024A12" w:rsidRPr="00114C62" w:rsidRDefault="00024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RPr="00114C62" w:rsidTr="00114C62">
        <w:trPr>
          <w:jc w:val="center"/>
        </w:trPr>
        <w:tc>
          <w:tcPr>
            <w:tcW w:w="1899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Заказчик - юридическое лицо</w:t>
            </w:r>
          </w:p>
        </w:tc>
        <w:tc>
          <w:tcPr>
            <w:tcW w:w="4192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4110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4111" w:type="dxa"/>
            <w:noWrap/>
          </w:tcPr>
          <w:p w:rsidR="00024A12" w:rsidRPr="00114C6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</w:tbl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A12" w:rsidRPr="00114C62" w:rsidRDefault="008057B6">
      <w:pPr>
        <w:pStyle w:val="af2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14C62">
        <w:rPr>
          <w:rFonts w:ascii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  <w:r w:rsidRPr="00114C6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14C62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  <w:proofErr w:type="gramEnd"/>
    </w:p>
    <w:p w:rsidR="00024A12" w:rsidRPr="00114C62" w:rsidRDefault="0002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A12" w:rsidRPr="00114C62" w:rsidRDefault="008057B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bookmark42"/>
      <w:r w:rsidRPr="00114C62">
        <w:rPr>
          <w:rFonts w:ascii="Times New Roman" w:hAnsi="Times New Roman" w:cs="Times New Roman"/>
          <w:sz w:val="24"/>
          <w:szCs w:val="24"/>
        </w:rPr>
        <w:t xml:space="preserve">Таблица № </w:t>
      </w:r>
      <w:bookmarkEnd w:id="2"/>
      <w:r w:rsidRPr="00114C62">
        <w:rPr>
          <w:rFonts w:ascii="Times New Roman" w:hAnsi="Times New Roman" w:cs="Times New Roman"/>
          <w:sz w:val="24"/>
          <w:szCs w:val="24"/>
        </w:rPr>
        <w:t>2</w:t>
      </w:r>
    </w:p>
    <w:p w:rsidR="00024A12" w:rsidRPr="00114C62" w:rsidRDefault="00024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6"/>
        <w:tblW w:w="14029" w:type="dxa"/>
        <w:jc w:val="center"/>
        <w:tblLayout w:type="fixed"/>
        <w:tblLook w:val="04A0"/>
      </w:tblPr>
      <w:tblGrid>
        <w:gridCol w:w="562"/>
        <w:gridCol w:w="1843"/>
        <w:gridCol w:w="58"/>
        <w:gridCol w:w="3496"/>
        <w:gridCol w:w="115"/>
        <w:gridCol w:w="2720"/>
        <w:gridCol w:w="155"/>
        <w:gridCol w:w="5080"/>
      </w:tblGrid>
      <w:tr w:rsidR="00024A12" w:rsidRPr="00114C6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024A12" w:rsidRPr="00114C62" w:rsidTr="00114C62">
        <w:trPr>
          <w:jc w:val="center"/>
        </w:trPr>
        <w:tc>
          <w:tcPr>
            <w:tcW w:w="14029" w:type="dxa"/>
            <w:gridSpan w:val="8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/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(э) – МФЦ;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 - А</w:t>
            </w:r>
          </w:p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), выданная в соответствии с гражданским законодательством / договор (в случае обращения П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э), У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эпн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  – Единый портал;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 и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 – МФЦ, А</w:t>
            </w:r>
          </w:p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Д(1)</w:t>
            </w:r>
          </w:p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proofErr w:type="gram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МФЦ, А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[Все]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Гарантийное письмо по восстановлению покрытия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О,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э)–МФЦ, А, Единый портал; </w:t>
            </w:r>
          </w:p>
          <w:p w:rsidR="00024A12" w:rsidRPr="00114C62" w:rsidRDefault="00024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024A12" w:rsidRPr="00114C62" w:rsidRDefault="00024A12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A12" w:rsidRPr="00114C62" w:rsidRDefault="00024A12">
            <w:pPr>
              <w:rPr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Приказ о назначении работника (юридического лица – исполнителя работ), ответственного за производство земляных работ с указанием контактной информации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sz w:val="24"/>
                <w:szCs w:val="24"/>
              </w:rPr>
            </w:pP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- Единый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Договор на проведение работ, в случае если работы будут проводиться подрядной организацией</w:t>
            </w:r>
          </w:p>
          <w:p w:rsidR="00024A12" w:rsidRPr="00114C62" w:rsidRDefault="00024A1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 (за исключением случаев, предусмотренных п.п. 2.2.5, 2.2.6, 2.2.10, 2.2.12 административного регламента), который содержит:</w:t>
            </w:r>
          </w:p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текстовую часть с описанием места работ, решением заказчика о проведении работ; </w:t>
            </w: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наименованием заказчика; исходными данными по проектированию; описанием вида, объемов и продолжительности работ; описанием технологической последовательности выполнения работ, с выделением работ, проводимых на проезжей части улиц и магистралей, пешеходных тротуаров; описанием мероприятий по восстановлению нарушенного благоустройства;</w:t>
            </w:r>
          </w:p>
          <w:p w:rsidR="00024A12" w:rsidRPr="00114C62" w:rsidRDefault="0080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часть: схема производства работ, расположения объектов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временных площадок для складирования грунтов и проведения их рекультивации; временных сооружений, временных подземных, надземных инженерных сетей и коммуникаций с указанием мест подключения временных сетей к действующим сетям;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местами размещения </w:t>
            </w: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грузоподъемной и землеройной техники; сведениями о древесно-кустарниковой и травянистой растительности; зонами отстоя транспорта; местами установки ограждений; 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саморегулируемойорганизации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ind w:firstLine="17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2.2.12 административного регламента: </w:t>
            </w:r>
          </w:p>
          <w:p w:rsidR="00024A12" w:rsidRPr="00114C62" w:rsidRDefault="008057B6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проект производства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который содержит:</w:t>
            </w:r>
          </w:p>
          <w:p w:rsidR="00024A12" w:rsidRPr="00114C62" w:rsidRDefault="008057B6">
            <w:pPr>
              <w:ind w:firstLine="176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текстовую часть: с наименованием заказчика; исходными данными по техническим условиям; описанием вида, объемов и продолжительности работ; описанием мероприятий по восстановлению нарушенного благоустройства;</w:t>
            </w:r>
          </w:p>
          <w:p w:rsidR="00024A12" w:rsidRPr="00114C62" w:rsidRDefault="008057B6">
            <w:pPr>
              <w:widowControl w:val="0"/>
              <w:ind w:firstLine="176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- графическую часть: схема расположения объектов, на инженерно-топографическом плане М 1:500 с указанием границ проводимых работ, разрытий; расположением проектируемых зданий, сооружений и коммуникаций; </w:t>
            </w:r>
          </w:p>
          <w:p w:rsidR="00024A12" w:rsidRPr="00114C62" w:rsidRDefault="00024A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Инженерно-топографический план оформляется в соответствии с требованиями Свода правил СП 47.13330.2016 «Инженерные изыскания для строительства. Основные положения. Актуализированная редакция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11-02-96» и СП 11-104-97 «Инженерно-геодезические изыскания для строительства. На инженерно-топографическом плане должны быть нанесены существующие и проектируемые инженерные подземные коммуникации (сооружения). Срок действия инженерно-топографического плана не более 2 лет с момента его изготовления с учетом требований подпункта 5.189-5.199 СП 11-104- 97 «Инженерно-геодезические изыскания для строительства». 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инспекцией безопасности дорожного движения.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информация формируется в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полноцветном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режиме, качество которого должно позволять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случаях,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предусмотренныхп.п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 2.2.5, 2.2.10 административного регламента:</w:t>
            </w:r>
          </w:p>
          <w:p w:rsidR="00024A12" w:rsidRPr="00114C62" w:rsidRDefault="008057B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 производства работ, который содержит:</w:t>
            </w:r>
          </w:p>
          <w:p w:rsidR="00024A12" w:rsidRPr="00114C62" w:rsidRDefault="008057B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- текстовую часть: с наименованием заказчика; исходными данными по техническим условиям; описанием вида вскрываемого покрытия, объемов и продолжительности работ; описанием мероприятий по восстановлению нарушенного благоустройства;</w:t>
            </w:r>
          </w:p>
          <w:p w:rsidR="00024A12" w:rsidRPr="00114C62" w:rsidRDefault="008057B6">
            <w:pPr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графическую схему места производства земляных работ с указанием границ проводимых </w:t>
            </w:r>
            <w:r w:rsidRPr="00114C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  <w:t>работ</w:t>
            </w: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 привязкой к существующим элементам благоустройства, зданиям, строениям и сооружениям, обозначением элементов, обеспечивающих безопасность производства работ (ограждение, освещение, установка дорожных знаков и т.д.).</w:t>
            </w:r>
          </w:p>
          <w:p w:rsidR="00024A12" w:rsidRPr="00114C62" w:rsidRDefault="00024A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Графическая схема выполняется с применением топографической съемки или иных картографических материалов  в масштабе, позволяющем однозначно определить границы производимых работ и в качестве,  позволяющем в полном объеме прочитать (распознать) графическую информацию.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Схема производства работ согласовывается с соответствующими службами, отвечающими за эксплуатацию инженерных коммуникаций, с правообладателями земельных участков в случае, если проведение земляных работ будет затрагивать земельные участки, находящиеся во владении физических или юридических лиц, на которых планируется проведение работ. 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 случае производства работ на проезжей части и в зоне пешеходного движения на период производства работ необходимо согласование схемы движения транспорта и пешеходов с Государственной инспекцией безопасности дорожного движения.</w:t>
            </w:r>
          </w:p>
          <w:p w:rsidR="00024A12" w:rsidRPr="00114C62" w:rsidRDefault="008057B6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может осуществляться заказчиком работ либо привлекаемым заказчиком на основании договора физическим или юридическим лицом, которые являются членами соответствующей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саморегулируемой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организации.</w:t>
            </w:r>
          </w:p>
          <w:p w:rsidR="00024A12" w:rsidRPr="00114C62" w:rsidRDefault="00024A12">
            <w:pPr>
              <w:ind w:firstLine="4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случае, предусмотренном п. 2.2.6: </w:t>
            </w:r>
          </w:p>
          <w:p w:rsidR="00024A12" w:rsidRPr="00114C62" w:rsidRDefault="008057B6">
            <w:pPr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схема участка работ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выкопировка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 исполнительной документации на подземные коммуникации и сооружения); </w:t>
            </w:r>
          </w:p>
          <w:p w:rsidR="00024A12" w:rsidRPr="00114C62" w:rsidRDefault="008057B6">
            <w:pPr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документ, подтверждающий уведомление организаций, эксплуатирующих инженерные сети, сооружения и коммуникации, расположенные на смежных с аварией земельных участках, о предстоящих аварийных работах при наличии сведений о таких организациях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ind w:firstLine="4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Календарный график производства работ</w:t>
            </w:r>
          </w:p>
          <w:p w:rsidR="00024A12" w:rsidRPr="00114C62" w:rsidRDefault="00024A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календарного графика производства работ по форме согласно образцу, указанному в Приложении к настоящему Административному регламенту, не является основанием для отказа в предоставлении муниципальной услуги </w:t>
            </w: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Договор о подключении (технологическом присоединении) объектов к сетям инженерно-технического обеспечения или технические условия подключения (технологического присоединения), предусмотренные статьей 52.1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ГрК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РФ  заменить (в случае </w:t>
            </w: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подключения к сетям инженерно-технического обеспечения)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объект недвижимости (права на который не зарегистрированы в Едином государственном реестре недвижимости)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Календарный график производства земляных работ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Проект производства работ (в случае изменения технических решений)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 (в случае смены исполнителя работ)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  <w:p w:rsidR="00024A12" w:rsidRPr="00114C62" w:rsidRDefault="00024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A12" w:rsidRPr="00114C62" w:rsidRDefault="00024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A12" w:rsidRPr="00114C62" w:rsidRDefault="00024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A12" w:rsidRPr="00114C62" w:rsidRDefault="00024A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Акт о завершении земляных работ, засыпке траншеи и выполненном благоустройстве, подтверждающий восстановление территории, согласованный с организациями, интересы которых были затронуты при проведении работ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54" w:type="dxa"/>
            <w:gridSpan w:val="2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регистрации исполнительной документации в ГИСОГД (представляются в </w:t>
            </w:r>
            <w:r w:rsidRPr="00114C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виде регистрационного номера ГИСОГД или справки ГИСОГД в случае строительства, реконструкции, а также ликвидации подземных коммуникаций и сооружений)</w:t>
            </w:r>
          </w:p>
        </w:tc>
        <w:tc>
          <w:tcPr>
            <w:tcW w:w="283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 (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/ 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) – А; МФЦ</w:t>
            </w:r>
          </w:p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(э, </w:t>
            </w:r>
            <w:proofErr w:type="spell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-Е</w:t>
            </w:r>
            <w:proofErr w:type="gramEnd"/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>диный портал, МФЦ</w:t>
            </w:r>
          </w:p>
        </w:tc>
        <w:tc>
          <w:tcPr>
            <w:tcW w:w="5235" w:type="dxa"/>
            <w:gridSpan w:val="2"/>
            <w:noWrap/>
          </w:tcPr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trHeight w:val="276"/>
          <w:jc w:val="center"/>
        </w:trPr>
        <w:tc>
          <w:tcPr>
            <w:tcW w:w="14029" w:type="dxa"/>
            <w:gridSpan w:val="8"/>
            <w:noWrap/>
          </w:tcPr>
          <w:p w:rsidR="00024A12" w:rsidRPr="00114C62" w:rsidRDefault="00805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024A12" w:rsidRPr="00114C62" w:rsidRDefault="00024A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4C62">
              <w:rPr>
                <w:rFonts w:ascii="Times New Roman" w:hAnsi="Times New Roman"/>
                <w:sz w:val="24"/>
                <w:szCs w:val="24"/>
              </w:rPr>
              <w:t>Уведомление о планируемом сносе</w:t>
            </w:r>
          </w:p>
          <w:p w:rsidR="00024A12" w:rsidRPr="00114C62" w:rsidRDefault="00024A12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A12" w:rsidRPr="00114C62" w:rsidRDefault="00024A12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A12" w:rsidRPr="00114C62" w:rsidRDefault="00024A12">
            <w:pPr>
              <w:widowControl w:val="0"/>
              <w:ind w:firstLine="2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24A12" w:rsidRPr="00114C62" w:rsidRDefault="00024A12">
            <w:pPr>
              <w:ind w:firstLine="259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на проведение работ по сохранению объектов культурного наследия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на вырубку зеленых насаждений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(за исключением случаев, прокладки сети газораспределения, реализуемой в рамках программы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, разрешение на размещение объекта должно быть получено на момент закрытия (исполнения) разрешения (ордера)</w:t>
            </w:r>
            <w:proofErr w:type="gramEnd"/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</w:t>
            </w: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 или садового дома на земельном участке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Разрешение на установку и эксплуатацию рекламной конструкции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Технические условия для подключения к сетям инженерно- технического обеспечения</w:t>
            </w:r>
          </w:p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технические условия подключения (технологического присоединения), предусмотренные статьей 52.1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Схема движения транспорта и пешеходов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024A12" w:rsidTr="00114C62">
        <w:trPr>
          <w:trHeight w:val="276"/>
          <w:jc w:val="center"/>
        </w:trPr>
        <w:tc>
          <w:tcPr>
            <w:tcW w:w="562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01" w:type="dxa"/>
            <w:gridSpan w:val="2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611" w:type="dxa"/>
            <w:gridSpan w:val="2"/>
            <w:noWrap/>
          </w:tcPr>
          <w:p w:rsidR="00024A12" w:rsidRPr="00114C62" w:rsidRDefault="008057B6">
            <w:pPr>
              <w:ind w:firstLine="259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размещение объекта (при прокладке сети газораспределения, реализуемой в рамках программы </w:t>
            </w:r>
            <w:proofErr w:type="spellStart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догазификации</w:t>
            </w:r>
            <w:proofErr w:type="spellEnd"/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75" w:type="dxa"/>
            <w:gridSpan w:val="2"/>
            <w:noWrap/>
          </w:tcPr>
          <w:p w:rsidR="00024A12" w:rsidRPr="00114C6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5080" w:type="dxa"/>
            <w:noWrap/>
          </w:tcPr>
          <w:p w:rsidR="00024A12" w:rsidRPr="00114C6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C62"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24A12" w:rsidRPr="00114C62" w:rsidRDefault="00805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b/>
          <w:bCs/>
          <w:sz w:val="24"/>
          <w:szCs w:val="24"/>
        </w:rPr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024A12" w:rsidRPr="00114C62" w:rsidRDefault="008057B6">
      <w:pPr>
        <w:jc w:val="center"/>
        <w:rPr>
          <w:sz w:val="24"/>
          <w:szCs w:val="24"/>
        </w:rPr>
      </w:pPr>
      <w:r w:rsidRPr="00114C62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114C62">
        <w:rPr>
          <w:sz w:val="24"/>
          <w:szCs w:val="24"/>
        </w:rPr>
        <w:t>)</w:t>
      </w:r>
    </w:p>
    <w:p w:rsidR="00024A12" w:rsidRDefault="008057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6"/>
        <w:tblW w:w="0" w:type="auto"/>
        <w:jc w:val="center"/>
        <w:tblLayout w:type="fixed"/>
        <w:tblLook w:val="04A0"/>
      </w:tblPr>
      <w:tblGrid>
        <w:gridCol w:w="533"/>
        <w:gridCol w:w="10802"/>
        <w:gridCol w:w="3828"/>
      </w:tblGrid>
      <w:tr w:rsidR="00024A12" w:rsidTr="00DE71D4">
        <w:trPr>
          <w:jc w:val="center"/>
        </w:trPr>
        <w:tc>
          <w:tcPr>
            <w:tcW w:w="533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024A12" w:rsidTr="00DE71D4">
        <w:trPr>
          <w:jc w:val="center"/>
        </w:trPr>
        <w:tc>
          <w:tcPr>
            <w:tcW w:w="15163" w:type="dxa"/>
            <w:gridSpan w:val="3"/>
            <w:noWrap/>
          </w:tcPr>
          <w:p w:rsidR="00024A1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024A12" w:rsidRDefault="008057B6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024A12" w:rsidTr="00DE71D4">
        <w:trPr>
          <w:jc w:val="center"/>
        </w:trPr>
        <w:tc>
          <w:tcPr>
            <w:tcW w:w="533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802" w:type="dxa"/>
            <w:noWrap/>
          </w:tcPr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неполное заполнение полей в форме заявления, в том числе в интерактивной форме заявления на ЕПГУ;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заявление и документы, необходимые для предоставления услуги, поданы в электронной форме с нарушением требований, установленных нормативными правовыми актами;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заявление с комплектом документов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недействительной электронной подписью;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представление неполного комплекта документов, подлежащих представлению заявителем;</w:t>
            </w:r>
          </w:p>
          <w:p w:rsidR="00024A12" w:rsidRDefault="008057B6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заявление подано в орган местного самоуправления или организацию, в полномочия которых не входит предоставление услуги.</w:t>
            </w:r>
          </w:p>
        </w:tc>
        <w:tc>
          <w:tcPr>
            <w:tcW w:w="3828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  <w:tr w:rsidR="00024A12" w:rsidTr="00DE71D4">
        <w:trPr>
          <w:jc w:val="center"/>
        </w:trPr>
        <w:tc>
          <w:tcPr>
            <w:tcW w:w="15163" w:type="dxa"/>
            <w:gridSpan w:val="3"/>
            <w:noWrap/>
          </w:tcPr>
          <w:p w:rsidR="00024A12" w:rsidRDefault="0080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024A12" w:rsidTr="00DE71D4">
        <w:trPr>
          <w:jc w:val="center"/>
        </w:trPr>
        <w:tc>
          <w:tcPr>
            <w:tcW w:w="533" w:type="dxa"/>
            <w:noWrap/>
          </w:tcPr>
          <w:p w:rsidR="00024A12" w:rsidRDefault="00805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  <w:noWrap/>
          </w:tcPr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представленные заявителем документы не отвечают требованиям, установленным административным регламентом: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2) невозможность выполнения работ в заявленные сроки; 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3) представленные заявителем документы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недействительны/указанные в заявлении сведения недостоверны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4) несоответствие проекта производства работ требованиям, установленным нормативными правовыми актами;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5) установлены факты нарушений при проведении земляных работ в соответствии с выданным разрешением на производство земляных работ; 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6) несоответствие сведений, указанных в заявлении о предоставлении услуги,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имеющимся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приложенных к нему документах;</w:t>
            </w:r>
          </w:p>
          <w:p w:rsidR="00024A12" w:rsidRDefault="008057B6">
            <w:pPr>
              <w:ind w:firstLine="53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7) 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предоставления услуги.</w:t>
            </w:r>
          </w:p>
          <w:p w:rsidR="00024A12" w:rsidRDefault="00024A12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noWrap/>
          </w:tcPr>
          <w:p w:rsidR="00024A12" w:rsidRDefault="00805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</w:p>
        </w:tc>
      </w:tr>
    </w:tbl>
    <w:p w:rsidR="00024A12" w:rsidRDefault="00024A12">
      <w:pPr>
        <w:jc w:val="center"/>
        <w:sectPr w:rsidR="00024A12" w:rsidSect="00114C62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24A12" w:rsidRPr="00DE71D4" w:rsidRDefault="008057B6" w:rsidP="00DE71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bookmarkStart w:id="3" w:name="bookmark44"/>
      <w:r w:rsidRPr="00DE71D4">
        <w:rPr>
          <w:rFonts w:ascii="Times New Roman" w:hAnsi="Times New Roman" w:cs="Times New Roman"/>
          <w:b/>
          <w:sz w:val="24"/>
          <w:szCs w:val="24"/>
          <w:lang w:val="en-US" w:bidi="ru-RU"/>
        </w:rPr>
        <w:lastRenderedPageBreak/>
        <w:t>V</w:t>
      </w:r>
      <w:r w:rsidRPr="00DE71D4">
        <w:rPr>
          <w:rFonts w:ascii="Times New Roman" w:hAnsi="Times New Roman" w:cs="Times New Roman"/>
          <w:b/>
          <w:sz w:val="24"/>
          <w:szCs w:val="24"/>
          <w:lang w:bidi="ru-RU"/>
        </w:rPr>
        <w:t>. Формы бланков заявления и результата предоставления муниципальной услуги</w:t>
      </w:r>
      <w:bookmarkEnd w:id="3"/>
    </w:p>
    <w:p w:rsidR="00024A12" w:rsidRDefault="00024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DE71D4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DE71D4">
        <w:rPr>
          <w:rFonts w:ascii="Times New Roman" w:hAnsi="Times New Roman" w:cs="Times New Roman"/>
          <w:lang w:bidi="ru-RU"/>
        </w:rPr>
        <w:t>Образец 1</w:t>
      </w: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DE71D4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024A12" w:rsidRPr="00DE71D4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выдаче разрешения (ордера) на право производства земляных работ на территории </w:t>
      </w:r>
      <w:r w:rsidR="00DE71D4"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Кировского городского поселения </w:t>
      </w:r>
    </w:p>
    <w:p w:rsidR="00024A12" w:rsidRPr="00DE71D4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Администрацию </w:t>
      </w:r>
      <w:r w:rsidR="00DE71D4"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«Кировск»</w:t>
      </w: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от_______________________________________________________________________</w:t>
      </w: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организации, фамилия, имя, отчество физического лица)</w:t>
      </w:r>
    </w:p>
    <w:p w:rsidR="00024A12" w:rsidRPr="00DE71D4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Адрес: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_______________________________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24A12" w:rsidRPr="00DE71D4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024A12" w:rsidRPr="00DE71D4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ИНН: 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Прошу выдать разрешение (ордер) на право производства земляных работ на территории</w:t>
      </w:r>
      <w:r w:rsidR="00DE71D4"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Кировского городского поселения Кировского муниципального района Ленинградской области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</w:t>
      </w:r>
    </w:p>
    <w:p w:rsidR="00024A12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(вид работ)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 работ: 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Исполнитель работ: 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 (при необходимости): 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Основание для производства работ (при наличии договор подряда):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Нарушаемое благоустройство, объем (кв.м.): 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Тротуар 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 Проезжая часть ________________________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 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Озеленение 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Место проведения работ:____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Вид вскрываемого покрытия:___________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Сведение об </w:t>
      </w:r>
      <w:proofErr w:type="gramStart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ответственном</w:t>
      </w:r>
      <w:proofErr w:type="gramEnd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производство земляных работ: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Ф.И.О.: _______________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Должность: ______________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Паспортные данные: Серия _______ N _________ </w:t>
      </w:r>
      <w:proofErr w:type="gramStart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выдан</w:t>
      </w:r>
      <w:proofErr w:type="gramEnd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телефона: 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Номер и дата приказа о назначении ответственного лица: ____________________________</w:t>
      </w:r>
    </w:p>
    <w:p w:rsidR="00024A12" w:rsidRPr="00DE71D4" w:rsidRDefault="008057B6" w:rsidP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работ: 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</w:p>
    <w:p w:rsidR="00024A12" w:rsidRPr="00DE71D4" w:rsidRDefault="008057B6" w:rsidP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Полное восстановление дорожного покрытия и объектов благоустройства будет произведено в срок </w:t>
      </w:r>
      <w:proofErr w:type="gramStart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до</w:t>
      </w:r>
      <w:proofErr w:type="gramEnd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: ____________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024A12" w:rsidRPr="00DE71D4" w:rsidRDefault="008057B6" w:rsidP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ограничение движения пешеходов или автотранспорта.</w:t>
      </w:r>
    </w:p>
    <w:p w:rsidR="00024A12" w:rsidRPr="00DE71D4" w:rsidRDefault="008057B6" w:rsidP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Производство работ </w:t>
      </w:r>
      <w:proofErr w:type="gramStart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</w:t>
      </w:r>
      <w:proofErr w:type="gramEnd"/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/не предполагает (нужное подчеркнуть) снос зеленых насаждений.</w:t>
      </w:r>
    </w:p>
    <w:p w:rsidR="00024A12" w:rsidRPr="00DE71D4" w:rsidRDefault="008057B6" w:rsidP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Объект в полном объеме обеспечен проектно-сметной документацией, материалами, ограждением, механизмами, рабочей силой и финансированием.</w:t>
      </w:r>
    </w:p>
    <w:p w:rsidR="00024A12" w:rsidRPr="00DE71D4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 производстве работ гарантируем безопасное и беспрепятственное движение автотранспорта и пешеходов.</w:t>
      </w:r>
    </w:p>
    <w:p w:rsidR="00024A12" w:rsidRPr="00DE71D4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Обязуемся восстановить благоустройство на месте проведения работ.</w:t>
      </w:r>
    </w:p>
    <w:p w:rsidR="00024A12" w:rsidRPr="00DE71D4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DE71D4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024A12" w:rsidRPr="00DE71D4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024A12" w:rsidRPr="00DE71D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DE71D4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024A12" w:rsidRPr="00DE71D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DE71D4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  <w:r w:rsid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____________________________</w:t>
            </w:r>
          </w:p>
        </w:tc>
      </w:tr>
      <w:tr w:rsidR="00024A12" w:rsidRPr="00DE71D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DE71D4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024A12" w:rsidRPr="00DE71D4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DE71D4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DE71D4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E71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 ЕПГУ</w:t>
            </w:r>
          </w:p>
        </w:tc>
      </w:tr>
    </w:tbl>
    <w:p w:rsidR="00024A12" w:rsidRPr="00DE71D4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 ___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_________________     ___________________</w:t>
      </w:r>
    </w:p>
    <w:p w:rsidR="00024A12" w:rsidRPr="00DE71D4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</w:t>
      </w:r>
      <w:r w:rsid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</w:t>
      </w: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дата подачи заявления                   </w:t>
      </w:r>
      <w:r w:rsid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</w:t>
      </w: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подпись заявителя </w:t>
      </w:r>
      <w:r w:rsid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</w:t>
      </w: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>Ф.И.О. заявителя</w:t>
      </w:r>
    </w:p>
    <w:p w:rsidR="00024A12" w:rsidRDefault="00024A1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E71D4" w:rsidRDefault="00DE71D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DE71D4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DE71D4">
        <w:rPr>
          <w:rFonts w:ascii="Times New Roman" w:hAnsi="Times New Roman" w:cs="Times New Roman"/>
          <w:lang w:bidi="ru-RU"/>
        </w:rPr>
        <w:t>Образец 2</w:t>
      </w:r>
    </w:p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4" w:name="P522"/>
      <w:bookmarkEnd w:id="4"/>
      <w:r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024A12" w:rsidRPr="00DE71D4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продлении разрешения (ордера) на право производства земляных работ на территории </w:t>
      </w:r>
      <w:r w:rsidR="00DE71D4" w:rsidRPr="00DE71D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Кировского городского поселения</w:t>
      </w:r>
    </w:p>
    <w:p w:rsidR="00024A12" w:rsidRPr="00DE71D4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 лиц, физических лиц, в том числе зарегистрированных в качестве индивидуальных предпринимателе</w:t>
      </w:r>
      <w:r w:rsidR="00DE71D4" w:rsidRPr="00DE71D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й</w:t>
      </w:r>
      <w:r w:rsidRPr="00DE71D4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)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Администрацию </w:t>
      </w:r>
      <w:r w:rsidR="00DE71D4"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«Кировск»</w:t>
      </w: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от______________________________________________________________</w:t>
      </w:r>
    </w:p>
    <w:p w:rsidR="00024A12" w:rsidRPr="00DE71D4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DE71D4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организации, фамилия, имя, отчество физического лица)</w:t>
      </w:r>
    </w:p>
    <w:p w:rsidR="00024A12" w:rsidRPr="00DE71D4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:rsidR="00024A12" w:rsidRPr="00DE71D4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DE71D4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продлить разрешение (ордер) на право производства земляных работ на территории 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Кировского городского поселения Кировского муниципального района Ленинградской области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от  "____"_______________ 20____ г. № __</w:t>
      </w:r>
      <w:r w:rsid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</w:t>
      </w:r>
      <w:r w:rsidRPr="00DE71D4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______.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9F5B9F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производства земляных  работ: __</w:t>
      </w:r>
      <w:r w:rsidR="00DE71D4"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</w:t>
      </w: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</w:t>
      </w:r>
    </w:p>
    <w:p w:rsidR="00024A12" w:rsidRDefault="00DE71D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</w:t>
      </w:r>
      <w:r w:rsidR="008057B6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024A12" w:rsidRPr="009F5B9F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восстановления нарушенного благоустройства:_______</w:t>
      </w:r>
      <w:r w:rsid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  <w:r w:rsidR="009F5B9F"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</w:t>
      </w:r>
    </w:p>
    <w:p w:rsidR="00024A12" w:rsidRDefault="009F5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</w:t>
      </w:r>
      <w:r w:rsidR="008057B6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срок)</w:t>
      </w:r>
    </w:p>
    <w:p w:rsidR="00024A12" w:rsidRPr="009F5B9F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Причина продления сроков производства земляных работ и/или восстановления благоустройства: _____________</w:t>
      </w:r>
      <w:r w:rsid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</w:t>
      </w: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_____________________ </w:t>
      </w: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_____________________________________________________________________________</w:t>
      </w:r>
    </w:p>
    <w:p w:rsidR="009F5B9F" w:rsidRDefault="009F5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F5B9F" w:rsidRPr="009F5B9F" w:rsidRDefault="009F5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9F5B9F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024A12" w:rsidRPr="009F5B9F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024A12" w:rsidRPr="009F5B9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9F5B9F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024A12" w:rsidRPr="009F5B9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9F5B9F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  <w:r w:rsid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___________________________</w:t>
            </w:r>
          </w:p>
        </w:tc>
      </w:tr>
      <w:tr w:rsidR="00024A12" w:rsidRPr="009F5B9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9F5B9F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024A12" w:rsidRPr="009F5B9F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9F5B9F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9F5B9F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F5B9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024A12" w:rsidRPr="009F5B9F" w:rsidRDefault="00024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9F5B9F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</w:t>
      </w:r>
    </w:p>
    <w:p w:rsidR="00024A12" w:rsidRPr="009F5B9F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Оригинал разрешения (ордера) от "____" ___________ 20____ г. №</w:t>
      </w:r>
      <w:r w:rsid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___________</w:t>
      </w:r>
      <w:r w:rsidRP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024A12" w:rsidRPr="009F5B9F" w:rsidRDefault="00024A1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  __________________     ___________________</w:t>
      </w:r>
    </w:p>
    <w:p w:rsidR="00024A12" w:rsidRPr="009F5B9F" w:rsidRDefault="009F5B9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</w:t>
      </w:r>
      <w:r w:rsidR="008057B6" w:rsidRPr="009F5B9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дата подачи заявления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</w:t>
      </w:r>
      <w:r w:rsidR="008057B6" w:rsidRPr="009F5B9F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подпись заявителя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</w:t>
      </w:r>
      <w:r w:rsidR="008057B6" w:rsidRPr="009F5B9F">
        <w:rPr>
          <w:rFonts w:ascii="Times New Roman" w:eastAsia="Times New Roman" w:hAnsi="Times New Roman" w:cs="Times New Roman"/>
          <w:sz w:val="20"/>
          <w:szCs w:val="20"/>
          <w:lang w:eastAsia="zh-CN"/>
        </w:rPr>
        <w:t>Ф.И.О. заявителя</w:t>
      </w: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F5B9F" w:rsidRDefault="009F5B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F5B9F" w:rsidRDefault="009F5B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F5B9F" w:rsidRDefault="009F5B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F5B9F" w:rsidRDefault="009F5B9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9F5B9F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9F5B9F">
        <w:rPr>
          <w:rFonts w:ascii="Times New Roman" w:hAnsi="Times New Roman" w:cs="Times New Roman"/>
          <w:lang w:bidi="ru-RU"/>
        </w:rPr>
        <w:t>Образец 3</w:t>
      </w:r>
    </w:p>
    <w:p w:rsidR="00024A12" w:rsidRDefault="00024A1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9F5B9F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5" w:name="P578"/>
      <w:bookmarkEnd w:id="5"/>
      <w:r w:rsidRP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ЗАЯВЛЕНИЕ</w:t>
      </w:r>
    </w:p>
    <w:p w:rsidR="00024A12" w:rsidRPr="009F5B9F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 закрытии (исполнении) разрешения (ордера) на право производства земляных работ на территории </w:t>
      </w:r>
      <w:r w:rsidR="009F5B9F" w:rsidRPr="009F5B9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Кировского городского поселения</w:t>
      </w:r>
    </w:p>
    <w:p w:rsidR="00024A12" w:rsidRPr="009F5B9F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F5B9F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(для юридических, физических лиц и индивидуальных предпринимателей)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A0118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Администрацию </w:t>
      </w:r>
      <w:r w:rsidR="007A0118"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МО «Кировск»</w:t>
      </w:r>
    </w:p>
    <w:p w:rsidR="00024A12" w:rsidRPr="007A0118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от________________________________________________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</w:t>
      </w:r>
    </w:p>
    <w:p w:rsidR="00024A12" w:rsidRPr="007A0118" w:rsidRDefault="008057B6">
      <w:pPr>
        <w:widowControl w:val="0"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0118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организации, фамилия, имя, отчество физического лица)</w:t>
      </w:r>
    </w:p>
    <w:p w:rsidR="00024A12" w:rsidRPr="007A0118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Адрес: 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</w:t>
      </w:r>
    </w:p>
    <w:p w:rsidR="00024A12" w:rsidRPr="007A0118" w:rsidRDefault="008057B6">
      <w:pPr>
        <w:widowControl w:val="0"/>
        <w:spacing w:after="0" w:line="240" w:lineRule="auto"/>
        <w:ind w:left="411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Телефон: 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A0118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закрыть разрешение (ордер) на право производства земляных работ на территории 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Кировского городского поселения Кировского муниципального района Ленинградской области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"____" __________ 20____ г. № 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____.</w:t>
      </w:r>
    </w:p>
    <w:p w:rsidR="00024A12" w:rsidRPr="007A0118" w:rsidRDefault="008057B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Благоустройство, нарушенное в процессе производства земляных работ, выполнено в полном объеме.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A0118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Прилагаю:</w:t>
      </w:r>
    </w:p>
    <w:p w:rsidR="00024A12" w:rsidRPr="007A0118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1. Оригинал разрешения (ордера) от "____" ___________ 20____ г. № 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__.</w:t>
      </w:r>
    </w:p>
    <w:p w:rsidR="00024A12" w:rsidRPr="007A0118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2.  Акт сдачи-приемки выполненных работ по благоустройству территории после производства земляных работ на территории муниципального образования</w:t>
      </w:r>
    </w:p>
    <w:p w:rsidR="00024A12" w:rsidRPr="007A0118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"_________________" от "____" ___________ 20____ г. № 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____.</w:t>
      </w:r>
    </w:p>
    <w:p w:rsidR="00024A12" w:rsidRPr="007A0118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7A0118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 рассмотрения заявления прошу:</w:t>
      </w:r>
    </w:p>
    <w:p w:rsidR="00024A12" w:rsidRPr="007A0118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389"/>
      </w:tblGrid>
      <w:tr w:rsidR="00024A12" w:rsidRPr="007A011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7A0118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zh-CN"/>
              </w:rPr>
            </w:pPr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выдать на руки в Администрации</w:t>
            </w:r>
          </w:p>
        </w:tc>
      </w:tr>
      <w:tr w:rsidR="00024A12" w:rsidRPr="007A011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7A0118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выдать на руки в МФЦ, </w:t>
            </w:r>
            <w:proofErr w:type="gramStart"/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расположенном</w:t>
            </w:r>
            <w:proofErr w:type="gramEnd"/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 адресу:</w:t>
            </w:r>
            <w:r w:rsid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____________________________</w:t>
            </w:r>
          </w:p>
        </w:tc>
      </w:tr>
      <w:tr w:rsidR="00024A12" w:rsidRPr="007A0118" w:rsidTr="007A0118">
        <w:trPr>
          <w:trHeight w:val="564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7A0118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по электронной почте</w:t>
            </w:r>
          </w:p>
        </w:tc>
      </w:tr>
      <w:tr w:rsidR="00024A12" w:rsidRPr="007A011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024A12" w:rsidRPr="007A0118" w:rsidRDefault="00024A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38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024A12" w:rsidRPr="007A0118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A011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направить в электронной форме в личный кабинет на ЕПГУ</w:t>
            </w:r>
          </w:p>
        </w:tc>
      </w:tr>
    </w:tbl>
    <w:p w:rsidR="007A0118" w:rsidRDefault="007A01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"___" ___________ 20___ г.     __________________      ___________________</w:t>
      </w:r>
    </w:p>
    <w:p w:rsidR="00024A12" w:rsidRPr="007A0118" w:rsidRDefault="007A011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        </w:t>
      </w:r>
      <w:r w:rsidR="008057B6" w:rsidRPr="007A0118">
        <w:rPr>
          <w:rFonts w:ascii="Times New Roman" w:eastAsia="Times New Roman" w:hAnsi="Times New Roman" w:cs="Times New Roman"/>
          <w:lang w:eastAsia="zh-CN"/>
        </w:rPr>
        <w:t xml:space="preserve">дата подачи заявления                    </w:t>
      </w:r>
      <w:r>
        <w:rPr>
          <w:rFonts w:ascii="Times New Roman" w:eastAsia="Times New Roman" w:hAnsi="Times New Roman" w:cs="Times New Roman"/>
          <w:lang w:eastAsia="zh-CN"/>
        </w:rPr>
        <w:t xml:space="preserve">   </w:t>
      </w:r>
      <w:r w:rsidR="008057B6" w:rsidRPr="007A0118">
        <w:rPr>
          <w:rFonts w:ascii="Times New Roman" w:eastAsia="Times New Roman" w:hAnsi="Times New Roman" w:cs="Times New Roman"/>
          <w:lang w:eastAsia="zh-CN"/>
        </w:rPr>
        <w:t xml:space="preserve">подпись заявителя      </w:t>
      </w:r>
      <w:r>
        <w:rPr>
          <w:rFonts w:ascii="Times New Roman" w:eastAsia="Times New Roman" w:hAnsi="Times New Roman" w:cs="Times New Roman"/>
          <w:lang w:eastAsia="zh-CN"/>
        </w:rPr>
        <w:t xml:space="preserve">                </w:t>
      </w:r>
      <w:r w:rsidR="008057B6" w:rsidRPr="007A0118">
        <w:rPr>
          <w:rFonts w:ascii="Times New Roman" w:eastAsia="Times New Roman" w:hAnsi="Times New Roman" w:cs="Times New Roman"/>
          <w:lang w:eastAsia="zh-CN"/>
        </w:rPr>
        <w:t xml:space="preserve">   Ф.И.О. заявителя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4A2807" w:rsidRDefault="004A28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A0118" w:rsidRDefault="007A011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7A0118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7A0118">
        <w:rPr>
          <w:rFonts w:ascii="Times New Roman" w:hAnsi="Times New Roman" w:cs="Times New Roman"/>
          <w:lang w:bidi="ru-RU"/>
        </w:rPr>
        <w:t>Образец 4</w:t>
      </w:r>
    </w:p>
    <w:p w:rsidR="00024A12" w:rsidRDefault="00024A1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A0118" w:rsidRDefault="008057B6" w:rsidP="004A2807">
      <w:pPr>
        <w:widowControl w:val="0"/>
        <w:tabs>
          <w:tab w:val="left" w:pos="438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6" w:name="P818"/>
      <w:bookmarkEnd w:id="6"/>
      <w:r w:rsidRPr="007A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разрешения на </w:t>
      </w:r>
      <w:r w:rsidRPr="007A01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производство</w:t>
      </w:r>
      <w:r w:rsidRPr="007A01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земляных работ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(ОРДЕР)</w:t>
      </w:r>
    </w:p>
    <w:p w:rsidR="00024A12" w:rsidRPr="007A0118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</w:t>
      </w:r>
      <w:r w:rsid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Дата __________</w:t>
      </w:r>
    </w:p>
    <w:p w:rsidR="00024A12" w:rsidRPr="007A0118" w:rsidRDefault="00024A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024A12" w:rsidRPr="007A0118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A0118">
        <w:rPr>
          <w:rFonts w:ascii="Times New Roman" w:eastAsia="Times New Roman" w:hAnsi="Times New Roman" w:cs="Times New Roman"/>
          <w:lang w:eastAsia="ru-RU"/>
        </w:rPr>
        <w:t>(наименование уполномоченного органа местного самоуправления)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заявителя (заказчика): 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______________________________________.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производства земляных работ: 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________________________________.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работ: 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______________________________.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и объем вскрываемого покрытия (вид/объем в м3 или кв. м): _______________________________________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производства земляных работ: </w:t>
      </w:r>
      <w:proofErr w:type="gramStart"/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по 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__________.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производству земляных работ:____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024A12" w:rsidRPr="007A0118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подрядной организации, осуществляющей земляные работы: 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</w:t>
      </w:r>
      <w:r w:rsidRPr="007A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 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должностных лицах, ответственных за производство земляных работ: __________________________________________________________________________________________________________________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подрядной организации, выполняющей работы по восстановлению благоустройства: 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</w:p>
    <w:p w:rsidR="00024A12" w:rsidRPr="007A0118" w:rsidRDefault="007A01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24A12" w:rsidRPr="007A0118" w:rsidRDefault="00024A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9B6" w:rsidRDefault="007B69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продлении </w:t>
      </w:r>
    </w:p>
    <w:p w:rsidR="00024A12" w:rsidRPr="007A0118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Особые отметки _____________</w:t>
      </w:r>
      <w:r w:rsid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</w:t>
      </w:r>
      <w:r w:rsidRPr="007A0118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_______________________________________________.</w:t>
      </w:r>
    </w:p>
    <w:p w:rsidR="00024A12" w:rsidRPr="007A0118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A0118" w:rsidRDefault="007A011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B69B6" w:rsidRDefault="007B69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24A12" w:rsidRPr="007A0118" w:rsidRDefault="008057B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011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Ф.И.О. должность уполномоченного сотрудника      </w:t>
      </w:r>
      <w:r w:rsidRPr="007A0118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сертификате электронной подписи</w:t>
      </w: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7" w:rsidRDefault="004A2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7" w:rsidRDefault="004A2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2807" w:rsidRDefault="004A2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9B6" w:rsidRDefault="007B69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7B69B6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7B69B6">
        <w:rPr>
          <w:rFonts w:ascii="Times New Roman" w:hAnsi="Times New Roman" w:cs="Times New Roman"/>
          <w:lang w:bidi="ru-RU"/>
        </w:rPr>
        <w:t>Образец 5</w:t>
      </w:r>
    </w:p>
    <w:p w:rsidR="00024A12" w:rsidRDefault="00024A12">
      <w:pPr>
        <w:widowControl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7" w:name="P857"/>
      <w:bookmarkEnd w:id="7"/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Форма акта о завершении (исполнении) земляных работ и выполнении восстановительных работ по благоустройству</w:t>
      </w:r>
    </w:p>
    <w:p w:rsidR="00024A12" w:rsidRPr="007B69B6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АКТ</w:t>
      </w: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 завершении (исполнении) земляных работ и выполнении восстановительных работ по благоустройству</w:t>
      </w: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="007B69B6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(организация, предприятие/ФИО, производитель работ) 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</w:t>
      </w:r>
      <w:r w:rsidR="007B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(адрес)</w:t>
      </w: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Земляные работы производились по адресу:________</w:t>
      </w:r>
      <w:r w:rsid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</w:p>
    <w:p w:rsidR="00024A12" w:rsidRPr="007B69B6" w:rsidRDefault="0002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на производство земляных работ №_____</w:t>
      </w:r>
      <w:r w:rsid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 от «_____» </w:t>
      </w:r>
      <w:proofErr w:type="spellStart"/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proofErr w:type="gramStart"/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proofErr w:type="gramEnd"/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24A12" w:rsidRPr="007B69B6" w:rsidRDefault="00024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в составе:</w:t>
      </w: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представителя организации, производящей земляные работы (подрядчика) 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(Ф.И.О., должность)</w:t>
      </w:r>
    </w:p>
    <w:p w:rsidR="00024A12" w:rsidRDefault="00024A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представителя организации, выполнившей благоустройство ___</w:t>
      </w:r>
      <w:r w:rsidR="007B69B6"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7B69B6"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4A12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(Ф.И.О., должность) </w:t>
      </w:r>
    </w:p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 управляющей организации или жилищно-эксплуатационной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</w:t>
      </w:r>
      <w:r w:rsidR="007B69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(Ф.И.О., должность)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 w:rsidP="007B69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произвела освидетельствование территории, на которой производились земляные и </w:t>
      </w:r>
      <w:proofErr w:type="spellStart"/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благоустроительные</w:t>
      </w:r>
      <w:proofErr w:type="spellEnd"/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на " ____ "</w:t>
      </w:r>
      <w:r w:rsidR="007B69B6"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20 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и составила настоящий </w:t>
      </w:r>
    </w:p>
    <w:p w:rsidR="00024A12" w:rsidRPr="007B69B6" w:rsidRDefault="008057B6" w:rsidP="007B69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на предмет выполнения </w:t>
      </w:r>
      <w:proofErr w:type="spellStart"/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благоустроительных</w:t>
      </w:r>
      <w:proofErr w:type="spellEnd"/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полном объеме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 организации, производившей земляные работы (подрядчик),</w:t>
      </w:r>
    </w:p>
    <w:p w:rsidR="007B69B6" w:rsidRDefault="007B69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8057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24A12" w:rsidRPr="007B69B6" w:rsidRDefault="008057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(подпись) </w:t>
      </w:r>
    </w:p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организации, выполнившей благоустройство, </w:t>
      </w:r>
    </w:p>
    <w:p w:rsidR="007B69B6" w:rsidRDefault="007B69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24A12" w:rsidRPr="007B69B6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024A12" w:rsidRDefault="007B69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024A12" w:rsidRPr="007B69B6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69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</w:p>
    <w:p w:rsidR="007B69B6" w:rsidRDefault="007B69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B69B6" w:rsidRDefault="007B69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7B69B6" w:rsidRDefault="007B69B6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24A12" w:rsidRPr="007B69B6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7B69B6">
        <w:rPr>
          <w:rFonts w:ascii="Times New Roman" w:hAnsi="Times New Roman" w:cs="Times New Roman"/>
          <w:lang w:bidi="ru-RU"/>
        </w:rPr>
        <w:lastRenderedPageBreak/>
        <w:t>Образец 6</w:t>
      </w: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024A1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8" w:name="P890"/>
      <w:bookmarkEnd w:id="8"/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решения об отказе в приеме документов, необходимых для предоставления муниципальной услуги / об отказе в предоставлении муниципальной услуги</w:t>
      </w:r>
    </w:p>
    <w:p w:rsidR="00024A12" w:rsidRPr="007B69B6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7B69B6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</w:t>
      </w:r>
    </w:p>
    <w:p w:rsidR="00024A12" w:rsidRPr="007B69B6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B69B6">
        <w:rPr>
          <w:rFonts w:ascii="Times New Roman" w:eastAsia="Times New Roman" w:hAnsi="Times New Roman" w:cs="Times New Roman"/>
          <w:lang w:eastAsia="ru-RU"/>
        </w:rPr>
        <w:t>наименование уполномоченного на предоставление услуги</w:t>
      </w: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(фамилия, имя, отчество (последнее – при </w:t>
      </w:r>
      <w:proofErr w:type="gramEnd"/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наличии</w:t>
      </w:r>
      <w:proofErr w:type="gramEnd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), наименование и данные документа,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удостоверяющего</w:t>
      </w:r>
      <w:proofErr w:type="gramEnd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 личность – для физического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лица;</w:t>
      </w:r>
      <w:r w:rsid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наименование индивидуального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предпринимателя, ИНН, ОГРНИП – </w:t>
      </w: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для</w:t>
      </w:r>
      <w:proofErr w:type="gramEnd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физического лица, зарегистрированного </w:t>
      </w: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proofErr w:type="gramEnd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качестве индивидуального предпринимателя)</w:t>
      </w: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;п</w:t>
      </w:r>
      <w:proofErr w:type="gramEnd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олное наименование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юридического лица, ИНН, ОГРН,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юридический адрес – для юридического лица) </w:t>
      </w:r>
    </w:p>
    <w:p w:rsidR="00024A12" w:rsidRDefault="00024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(почтовый индекс и адрес – для физического </w:t>
      </w:r>
      <w:proofErr w:type="gramEnd"/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лица, в т.ч. зарегистрированного в качестве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индивидуального предпринимателя, телефон, </w:t>
      </w:r>
    </w:p>
    <w:p w:rsidR="00024A12" w:rsidRPr="007B69B6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 xml:space="preserve">адрес электронной почты) </w:t>
      </w:r>
    </w:p>
    <w:p w:rsidR="006941BE" w:rsidRDefault="006941BE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24A12" w:rsidRPr="007B69B6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РЕШЕНИЕ</w:t>
      </w:r>
    </w:p>
    <w:p w:rsidR="00024A12" w:rsidRPr="007B69B6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</w:t>
      </w:r>
    </w:p>
    <w:p w:rsidR="00024A12" w:rsidRPr="007B69B6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 от _________________.</w:t>
      </w:r>
    </w:p>
    <w:p w:rsidR="00024A12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B69B6">
        <w:rPr>
          <w:rFonts w:ascii="Times New Roman" w:eastAsia="Times New Roman" w:hAnsi="Times New Roman" w:cs="Times New Roman"/>
          <w:i/>
          <w:iCs/>
          <w:lang w:eastAsia="ru-RU"/>
        </w:rPr>
        <w:t>(номер и дата решения)</w:t>
      </w:r>
    </w:p>
    <w:p w:rsidR="007B69B6" w:rsidRPr="007B69B6" w:rsidRDefault="007B69B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024A12" w:rsidRPr="007B69B6" w:rsidRDefault="008057B6" w:rsidP="007B6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заявления по услуге «Предоставление </w:t>
      </w:r>
      <w:r w:rsidRPr="007B69B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 xml:space="preserve">разрешения (ордера) на </w:t>
      </w:r>
      <w:r w:rsidRPr="007B69B6">
        <w:rPr>
          <w:rFonts w:ascii="Times New Roman" w:eastAsia="Calibri" w:hAnsi="Times New Roman" w:cs="Times New Roman"/>
          <w:sz w:val="24"/>
          <w:szCs w:val="24"/>
          <w:lang w:eastAsia="ru-RU"/>
        </w:rPr>
        <w:t>производство</w:t>
      </w:r>
      <w:r w:rsidR="007B69B6" w:rsidRPr="007B69B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7B69B6">
        <w:rPr>
          <w:rFonts w:ascii="Times New Roman" w:eastAsia="Times New Roman" w:hAnsi="Times New Roman" w:cs="Times New Roman"/>
          <w:spacing w:val="-4"/>
          <w:sz w:val="24"/>
          <w:szCs w:val="24"/>
          <w:lang w:eastAsia="zh-CN"/>
        </w:rPr>
        <w:t>земляных работ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____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№ ____________ и приложенных к нему документов, _________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 принято решение ________</w:t>
      </w:r>
      <w:r w:rsid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___________, по следующим основаниям:</w:t>
      </w:r>
    </w:p>
    <w:p w:rsidR="00024A12" w:rsidRDefault="008057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7B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___________________. </w:t>
      </w: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7B69B6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получения муниципальной услуги заявителю необходимо представить следующие документы:</w:t>
      </w: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</w:t>
      </w:r>
      <w:r w:rsidR="007B69B6">
        <w:rPr>
          <w:rFonts w:ascii="Times New Roman" w:eastAsia="Times New Roman" w:hAnsi="Times New Roman" w:cs="Times New Roman"/>
          <w:sz w:val="28"/>
          <w:szCs w:val="28"/>
          <w:lang w:eastAsia="zh-CN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</w:t>
      </w:r>
    </w:p>
    <w:p w:rsidR="00024A12" w:rsidRDefault="008057B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</w:t>
      </w:r>
      <w:r w:rsidR="007B69B6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________________________________________________________________________________________________________________________</w:t>
      </w:r>
    </w:p>
    <w:p w:rsidR="00024A12" w:rsidRPr="007B69B6" w:rsidRDefault="008057B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7B69B6">
        <w:rPr>
          <w:rFonts w:ascii="Times New Roman" w:eastAsia="Times New Roman" w:hAnsi="Times New Roman" w:cs="Times New Roman"/>
          <w:lang w:eastAsia="zh-CN"/>
        </w:rPr>
        <w:t>(указывается перечень документов в случае, если основанием для отказа является представление неполного комплекта документов)</w:t>
      </w:r>
    </w:p>
    <w:p w:rsidR="00024A12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7B69B6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сотрудника, подпись, дата</w:t>
      </w:r>
      <w:r w:rsidRPr="007B69B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24A12" w:rsidRPr="007B69B6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B69B6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6941BE" w:rsidRDefault="006941BE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</w:p>
    <w:p w:rsidR="00024A12" w:rsidRPr="006941BE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6941BE">
        <w:rPr>
          <w:rFonts w:ascii="Times New Roman" w:hAnsi="Times New Roman" w:cs="Times New Roman"/>
          <w:lang w:bidi="ru-RU"/>
        </w:rPr>
        <w:lastRenderedPageBreak/>
        <w:t>Образец 7</w:t>
      </w: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6941BE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Форма </w:t>
      </w:r>
    </w:p>
    <w:p w:rsidR="006941BE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решения о закрытии (исполнении) разрешения </w:t>
      </w:r>
    </w:p>
    <w:p w:rsidR="00024A12" w:rsidRPr="006941BE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на </w:t>
      </w:r>
      <w:r w:rsidRPr="006941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производство</w:t>
      </w:r>
      <w:r w:rsidR="006941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6941BE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земляных работ</w:t>
      </w: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24A12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024A12" w:rsidRPr="006941BE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6941BE">
        <w:rPr>
          <w:rFonts w:ascii="Times New Roman" w:eastAsia="Times New Roman" w:hAnsi="Times New Roman" w:cs="Times New Roman"/>
          <w:lang w:eastAsia="ru-RU"/>
        </w:rPr>
        <w:t>наименование уполномоченного на предоставление услуги</w:t>
      </w:r>
    </w:p>
    <w:p w:rsidR="00024A12" w:rsidRDefault="00024A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Кому: ________________________________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(фамилия, имя, отчество (последнее – при </w:t>
      </w:r>
      <w:proofErr w:type="gramEnd"/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наличии</w:t>
      </w:r>
      <w:proofErr w:type="gramEnd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), наименование и данные документа,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удостоверяющего</w:t>
      </w:r>
      <w:proofErr w:type="gramEnd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 личность – для физического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лица;</w:t>
      </w:r>
      <w:r w:rsid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наименование индивидуального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предпринимателя, ИНН, ОГРНИП – </w:t>
      </w: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для</w:t>
      </w:r>
      <w:proofErr w:type="gramEnd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физического лица, зарегистрированного </w:t>
      </w: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в</w:t>
      </w:r>
      <w:proofErr w:type="gramEnd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качестве индивидуального предпринимателя)</w:t>
      </w: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>;п</w:t>
      </w:r>
      <w:proofErr w:type="gramEnd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олное наименование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юридического лица, ИНН, ОГРН,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юридический адрес – для юридического лица) </w:t>
      </w:r>
    </w:p>
    <w:p w:rsidR="00024A12" w:rsidRDefault="00024A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Контактные данные: _______________________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proofErr w:type="gramStart"/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(почтовый индекс и адрес – для физического </w:t>
      </w:r>
      <w:proofErr w:type="gramEnd"/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лица, в т.ч. зарегистрированного в качестве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индивидуального предпринимателя, телефон, </w:t>
      </w:r>
    </w:p>
    <w:p w:rsidR="00024A12" w:rsidRPr="006941BE" w:rsidRDefault="008057B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lang w:eastAsia="ru-RU"/>
        </w:rPr>
        <w:t xml:space="preserve">адрес электронной почты) </w:t>
      </w: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</w:p>
    <w:p w:rsidR="00024A12" w:rsidRPr="006941BE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024A12" w:rsidRPr="006941BE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закрытии (исполнении) разрешения на </w:t>
      </w:r>
      <w:r w:rsidRPr="006941B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производство </w:t>
      </w:r>
      <w:r w:rsidRPr="00694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земляных работ </w:t>
      </w:r>
    </w:p>
    <w:p w:rsidR="00024A12" w:rsidRPr="006941BE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024A12" w:rsidRPr="006941BE" w:rsidRDefault="008057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 Дата ________________</w:t>
      </w:r>
    </w:p>
    <w:p w:rsidR="00024A12" w:rsidRDefault="00024A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Pr="006941BE" w:rsidRDefault="006941BE" w:rsidP="006941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41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</w:t>
      </w:r>
      <w:r w:rsidR="008057B6" w:rsidRPr="006941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6941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="008057B6" w:rsidRPr="006941B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____________ </w:t>
      </w:r>
      <w:r w:rsidR="008057B6"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уведомляет Вас о закрытии (исполнении) разрешения на производство земляных работ № ________________ на выполнение работ 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057B6"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proofErr w:type="gramStart"/>
      <w:r w:rsidR="008057B6"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057B6"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проведенных по </w:t>
      </w:r>
    </w:p>
    <w:p w:rsidR="00024A12" w:rsidRDefault="006941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57B6"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805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 </w:t>
      </w:r>
    </w:p>
    <w:p w:rsidR="00024A12" w:rsidRDefault="00024A1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4A12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Особые отметки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  <w:r w:rsidR="006941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6941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______________________________________________________________.</w:t>
      </w:r>
    </w:p>
    <w:p w:rsidR="00024A12" w:rsidRPr="006941BE" w:rsidRDefault="00024A12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6941BE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zh-CN"/>
        </w:rPr>
        <w:t>Ф.И.О. должность уполномоченного сотрудника</w:t>
      </w:r>
      <w:r w:rsidRPr="006941BE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24A12" w:rsidRPr="006941BE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24A12" w:rsidRPr="006941BE" w:rsidRDefault="008057B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сертификате электронной подписи</w:t>
      </w:r>
    </w:p>
    <w:p w:rsidR="00024A12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Default="00024A1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A2807" w:rsidRDefault="004A280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941BE" w:rsidRDefault="006941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024A12" w:rsidRPr="006941BE" w:rsidRDefault="008057B6">
      <w:pPr>
        <w:spacing w:after="0" w:line="240" w:lineRule="auto"/>
        <w:jc w:val="right"/>
        <w:rPr>
          <w:rFonts w:ascii="Times New Roman" w:hAnsi="Times New Roman" w:cs="Times New Roman"/>
          <w:lang w:bidi="ru-RU"/>
        </w:rPr>
      </w:pPr>
      <w:r w:rsidRPr="006941BE">
        <w:rPr>
          <w:rFonts w:ascii="Times New Roman" w:hAnsi="Times New Roman" w:cs="Times New Roman"/>
          <w:lang w:bidi="ru-RU"/>
        </w:rPr>
        <w:lastRenderedPageBreak/>
        <w:t>Образец 8</w:t>
      </w:r>
    </w:p>
    <w:p w:rsidR="00024A12" w:rsidRPr="006941BE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zh-CN"/>
        </w:rPr>
      </w:pPr>
    </w:p>
    <w:p w:rsidR="004A2807" w:rsidRDefault="004A28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A2807" w:rsidRDefault="004A2807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24A12" w:rsidRPr="006941BE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ГРАФИК</w:t>
      </w:r>
    </w:p>
    <w:p w:rsidR="00024A12" w:rsidRPr="006941BE" w:rsidRDefault="008057B6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941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ПРОИЗВОДСТВА ЗЕМЛЯНЫХ РАБОТ</w:t>
      </w:r>
    </w:p>
    <w:p w:rsidR="00024A12" w:rsidRPr="006941BE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7"/>
        <w:gridCol w:w="3402"/>
        <w:gridCol w:w="1974"/>
        <w:gridCol w:w="3275"/>
      </w:tblGrid>
      <w:tr w:rsidR="00024A12" w:rsidRPr="006941BE" w:rsidTr="006941BE">
        <w:tc>
          <w:tcPr>
            <w:tcW w:w="9418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Функциональное назначение объекта: _________________________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</w:t>
            </w:r>
          </w:p>
          <w:p w:rsidR="00024A12" w:rsidRPr="006941BE" w:rsidRDefault="0080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</w:t>
            </w:r>
          </w:p>
          <w:p w:rsidR="00024A12" w:rsidRPr="006941BE" w:rsidRDefault="008057B6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Адрес объекта: 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__________________________________________________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</w:t>
            </w:r>
          </w:p>
          <w:p w:rsidR="00024A12" w:rsidRPr="006941BE" w:rsidRDefault="008057B6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 w:rsidRPr="006941BE">
              <w:rPr>
                <w:rFonts w:ascii="Times New Roman" w:eastAsia="Times New Roman" w:hAnsi="Times New Roman" w:cs="Times New Roman"/>
                <w:lang w:eastAsia="zh-CN"/>
              </w:rPr>
              <w:t>(адрес проведения земляных работ,</w:t>
            </w:r>
            <w:proofErr w:type="gramEnd"/>
          </w:p>
          <w:p w:rsidR="00024A12" w:rsidRPr="006941BE" w:rsidRDefault="0080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</w:t>
            </w:r>
          </w:p>
          <w:p w:rsidR="00024A12" w:rsidRPr="006941BE" w:rsidRDefault="008057B6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lang w:eastAsia="zh-CN"/>
              </w:rPr>
              <w:t>кадастровый номер земельного участка)</w:t>
            </w:r>
          </w:p>
        </w:tc>
      </w:tr>
      <w:tr w:rsidR="00024A12" w:rsidTr="0069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024A12" w:rsidRPr="006941BE" w:rsidRDefault="008057B6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N </w:t>
            </w:r>
            <w:proofErr w:type="spellStart"/>
            <w:proofErr w:type="gramStart"/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  <w:proofErr w:type="gramEnd"/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</w:t>
            </w:r>
            <w:proofErr w:type="spellStart"/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spellEnd"/>
          </w:p>
        </w:tc>
        <w:tc>
          <w:tcPr>
            <w:tcW w:w="3402" w:type="dxa"/>
            <w:noWrap/>
          </w:tcPr>
          <w:p w:rsidR="00024A12" w:rsidRPr="006941BE" w:rsidRDefault="008057B6" w:rsidP="0069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1974" w:type="dxa"/>
            <w:noWrap/>
          </w:tcPr>
          <w:p w:rsidR="00024A12" w:rsidRPr="006941BE" w:rsidRDefault="008057B6" w:rsidP="0069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начала работ (день/месяц/год)</w:t>
            </w:r>
          </w:p>
        </w:tc>
        <w:tc>
          <w:tcPr>
            <w:tcW w:w="3275" w:type="dxa"/>
            <w:noWrap/>
          </w:tcPr>
          <w:p w:rsidR="00024A12" w:rsidRPr="006941BE" w:rsidRDefault="008057B6" w:rsidP="006941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Дата окончания работ (день/месяц/год)</w:t>
            </w:r>
          </w:p>
        </w:tc>
      </w:tr>
      <w:tr w:rsidR="00024A12" w:rsidTr="0069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5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4A12" w:rsidTr="0069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5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4A12" w:rsidTr="0069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5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4A12" w:rsidTr="006941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67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4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275" w:type="dxa"/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923"/>
        <w:gridCol w:w="6495"/>
      </w:tblGrid>
      <w:tr w:rsidR="00024A12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Исполнитель работ</w:t>
            </w:r>
          </w:p>
        </w:tc>
        <w:tc>
          <w:tcPr>
            <w:tcW w:w="6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24A12" w:rsidRPr="006941BE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24A12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Default="00024A1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Default="008057B6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024A12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М.П.</w:t>
            </w:r>
          </w:p>
          <w:p w:rsidR="00024A12" w:rsidRDefault="008057B6">
            <w:pPr>
              <w:widowControl w:val="0"/>
              <w:spacing w:after="0" w:line="240" w:lineRule="auto"/>
              <w:ind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((при наличии)</w:t>
            </w:r>
            <w:proofErr w:type="gramEnd"/>
          </w:p>
        </w:tc>
        <w:tc>
          <w:tcPr>
            <w:tcW w:w="6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_" __________ 20__ г.</w:t>
            </w:r>
          </w:p>
        </w:tc>
      </w:tr>
      <w:tr w:rsidR="00024A12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Заказчик </w:t>
            </w:r>
          </w:p>
          <w:p w:rsidR="00024A12" w:rsidRDefault="008057B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4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024A12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24A12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Default="00024A12">
            <w:pPr>
              <w:widowControl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64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Default="008057B6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(должность, подпись, расшифровка подписи)</w:t>
            </w:r>
          </w:p>
        </w:tc>
      </w:tr>
      <w:tr w:rsidR="00024A12" w:rsidRPr="006941BE" w:rsidTr="006941BE">
        <w:tc>
          <w:tcPr>
            <w:tcW w:w="292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М.П.</w:t>
            </w:r>
          </w:p>
          <w:p w:rsidR="00024A12" w:rsidRDefault="008057B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(при наличии)</w:t>
            </w:r>
          </w:p>
        </w:tc>
        <w:tc>
          <w:tcPr>
            <w:tcW w:w="64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024A12" w:rsidRPr="006941BE" w:rsidRDefault="008057B6">
            <w:pPr>
              <w:widowControl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"_</w:t>
            </w:r>
            <w:r w:rsid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</w:t>
            </w:r>
            <w:r w:rsidRPr="006941B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_" __________ 20__ г.</w:t>
            </w:r>
          </w:p>
        </w:tc>
      </w:tr>
    </w:tbl>
    <w:p w:rsidR="00024A12" w:rsidRDefault="00024A1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24A12" w:rsidRDefault="00024A1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024A12" w:rsidSect="00DE71D4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F41" w:rsidRDefault="00B57F41">
      <w:pPr>
        <w:spacing w:after="0" w:line="240" w:lineRule="auto"/>
      </w:pPr>
      <w:r>
        <w:separator/>
      </w:r>
    </w:p>
  </w:endnote>
  <w:endnote w:type="continuationSeparator" w:id="1">
    <w:p w:rsidR="00B57F41" w:rsidRDefault="00B57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F41" w:rsidRDefault="00B57F41">
      <w:pPr>
        <w:spacing w:after="0" w:line="240" w:lineRule="auto"/>
      </w:pPr>
      <w:r>
        <w:separator/>
      </w:r>
    </w:p>
  </w:footnote>
  <w:footnote w:type="continuationSeparator" w:id="1">
    <w:p w:rsidR="00B57F41" w:rsidRDefault="00B57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C62" w:rsidRDefault="00114C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1D0"/>
    <w:multiLevelType w:val="hybridMultilevel"/>
    <w:tmpl w:val="A698C006"/>
    <w:lvl w:ilvl="0" w:tplc="55949892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A9663BE2">
      <w:start w:val="1"/>
      <w:numFmt w:val="lowerLetter"/>
      <w:lvlText w:val="%2."/>
      <w:lvlJc w:val="left"/>
      <w:pPr>
        <w:ind w:left="1440" w:hanging="360"/>
      </w:pPr>
    </w:lvl>
    <w:lvl w:ilvl="2" w:tplc="E072F38A">
      <w:start w:val="1"/>
      <w:numFmt w:val="lowerRoman"/>
      <w:lvlText w:val="%3."/>
      <w:lvlJc w:val="right"/>
      <w:pPr>
        <w:ind w:left="2160" w:hanging="180"/>
      </w:pPr>
    </w:lvl>
    <w:lvl w:ilvl="3" w:tplc="77103D0A">
      <w:start w:val="1"/>
      <w:numFmt w:val="decimal"/>
      <w:lvlText w:val="%4."/>
      <w:lvlJc w:val="left"/>
      <w:pPr>
        <w:ind w:left="2880" w:hanging="360"/>
      </w:pPr>
    </w:lvl>
    <w:lvl w:ilvl="4" w:tplc="F624890E">
      <w:start w:val="1"/>
      <w:numFmt w:val="lowerLetter"/>
      <w:lvlText w:val="%5."/>
      <w:lvlJc w:val="left"/>
      <w:pPr>
        <w:ind w:left="3600" w:hanging="360"/>
      </w:pPr>
    </w:lvl>
    <w:lvl w:ilvl="5" w:tplc="5AB66F30">
      <w:start w:val="1"/>
      <w:numFmt w:val="lowerRoman"/>
      <w:lvlText w:val="%6."/>
      <w:lvlJc w:val="right"/>
      <w:pPr>
        <w:ind w:left="4320" w:hanging="180"/>
      </w:pPr>
    </w:lvl>
    <w:lvl w:ilvl="6" w:tplc="FB187D0E">
      <w:start w:val="1"/>
      <w:numFmt w:val="decimal"/>
      <w:lvlText w:val="%7."/>
      <w:lvlJc w:val="left"/>
      <w:pPr>
        <w:ind w:left="5040" w:hanging="360"/>
      </w:pPr>
    </w:lvl>
    <w:lvl w:ilvl="7" w:tplc="F97EE9AA">
      <w:start w:val="1"/>
      <w:numFmt w:val="lowerLetter"/>
      <w:lvlText w:val="%8."/>
      <w:lvlJc w:val="left"/>
      <w:pPr>
        <w:ind w:left="5760" w:hanging="360"/>
      </w:pPr>
    </w:lvl>
    <w:lvl w:ilvl="8" w:tplc="C29A40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3422E"/>
    <w:multiLevelType w:val="hybridMultilevel"/>
    <w:tmpl w:val="6412A0A2"/>
    <w:lvl w:ilvl="0" w:tplc="00AE516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0A62A6E">
      <w:start w:val="1"/>
      <w:numFmt w:val="lowerLetter"/>
      <w:lvlText w:val="%2."/>
      <w:lvlJc w:val="left"/>
      <w:pPr>
        <w:ind w:left="1440" w:hanging="360"/>
      </w:pPr>
    </w:lvl>
    <w:lvl w:ilvl="2" w:tplc="4B7E891C">
      <w:start w:val="1"/>
      <w:numFmt w:val="lowerRoman"/>
      <w:lvlText w:val="%3."/>
      <w:lvlJc w:val="right"/>
      <w:pPr>
        <w:ind w:left="2160" w:hanging="180"/>
      </w:pPr>
    </w:lvl>
    <w:lvl w:ilvl="3" w:tplc="665C67F2">
      <w:start w:val="1"/>
      <w:numFmt w:val="decimal"/>
      <w:lvlText w:val="%4."/>
      <w:lvlJc w:val="left"/>
      <w:pPr>
        <w:ind w:left="2880" w:hanging="360"/>
      </w:pPr>
    </w:lvl>
    <w:lvl w:ilvl="4" w:tplc="4D0AC9CE">
      <w:start w:val="1"/>
      <w:numFmt w:val="lowerLetter"/>
      <w:lvlText w:val="%5."/>
      <w:lvlJc w:val="left"/>
      <w:pPr>
        <w:ind w:left="3600" w:hanging="360"/>
      </w:pPr>
    </w:lvl>
    <w:lvl w:ilvl="5" w:tplc="A04647EA">
      <w:start w:val="1"/>
      <w:numFmt w:val="lowerRoman"/>
      <w:lvlText w:val="%6."/>
      <w:lvlJc w:val="right"/>
      <w:pPr>
        <w:ind w:left="4320" w:hanging="180"/>
      </w:pPr>
    </w:lvl>
    <w:lvl w:ilvl="6" w:tplc="42760EC2">
      <w:start w:val="1"/>
      <w:numFmt w:val="decimal"/>
      <w:lvlText w:val="%7."/>
      <w:lvlJc w:val="left"/>
      <w:pPr>
        <w:ind w:left="5040" w:hanging="360"/>
      </w:pPr>
    </w:lvl>
    <w:lvl w:ilvl="7" w:tplc="700C16B0">
      <w:start w:val="1"/>
      <w:numFmt w:val="lowerLetter"/>
      <w:lvlText w:val="%8."/>
      <w:lvlJc w:val="left"/>
      <w:pPr>
        <w:ind w:left="5760" w:hanging="360"/>
      </w:pPr>
    </w:lvl>
    <w:lvl w:ilvl="8" w:tplc="C67C272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95A9D"/>
    <w:multiLevelType w:val="hybridMultilevel"/>
    <w:tmpl w:val="4F9807CE"/>
    <w:lvl w:ilvl="0" w:tplc="B1CEAFD2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BEC66262">
      <w:start w:val="1"/>
      <w:numFmt w:val="decimal"/>
      <w:lvlText w:val=""/>
      <w:lvlJc w:val="left"/>
    </w:lvl>
    <w:lvl w:ilvl="2" w:tplc="DE90F03C">
      <w:start w:val="1"/>
      <w:numFmt w:val="decimal"/>
      <w:lvlText w:val=""/>
      <w:lvlJc w:val="left"/>
    </w:lvl>
    <w:lvl w:ilvl="3" w:tplc="C9B81F84">
      <w:start w:val="1"/>
      <w:numFmt w:val="decimal"/>
      <w:lvlText w:val=""/>
      <w:lvlJc w:val="left"/>
    </w:lvl>
    <w:lvl w:ilvl="4" w:tplc="4B1E4232">
      <w:start w:val="1"/>
      <w:numFmt w:val="decimal"/>
      <w:lvlText w:val=""/>
      <w:lvlJc w:val="left"/>
    </w:lvl>
    <w:lvl w:ilvl="5" w:tplc="063EE03A">
      <w:start w:val="1"/>
      <w:numFmt w:val="decimal"/>
      <w:lvlText w:val=""/>
      <w:lvlJc w:val="left"/>
    </w:lvl>
    <w:lvl w:ilvl="6" w:tplc="A25C4A14">
      <w:start w:val="1"/>
      <w:numFmt w:val="decimal"/>
      <w:lvlText w:val=""/>
      <w:lvlJc w:val="left"/>
    </w:lvl>
    <w:lvl w:ilvl="7" w:tplc="75A0DD8E">
      <w:start w:val="1"/>
      <w:numFmt w:val="decimal"/>
      <w:lvlText w:val=""/>
      <w:lvlJc w:val="left"/>
    </w:lvl>
    <w:lvl w:ilvl="8" w:tplc="41FA86AC">
      <w:start w:val="1"/>
      <w:numFmt w:val="decimal"/>
      <w:lvlText w:val=""/>
      <w:lvlJc w:val="left"/>
    </w:lvl>
  </w:abstractNum>
  <w:abstractNum w:abstractNumId="3">
    <w:nsid w:val="573D0466"/>
    <w:multiLevelType w:val="hybridMultilevel"/>
    <w:tmpl w:val="C3C28CCA"/>
    <w:lvl w:ilvl="0" w:tplc="BE568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9E0EF10">
      <w:start w:val="1"/>
      <w:numFmt w:val="lowerLetter"/>
      <w:lvlText w:val="%2."/>
      <w:lvlJc w:val="left"/>
      <w:pPr>
        <w:ind w:left="1789" w:hanging="360"/>
      </w:pPr>
    </w:lvl>
    <w:lvl w:ilvl="2" w:tplc="B6B008D6">
      <w:start w:val="1"/>
      <w:numFmt w:val="lowerRoman"/>
      <w:lvlText w:val="%3."/>
      <w:lvlJc w:val="right"/>
      <w:pPr>
        <w:ind w:left="2509" w:hanging="180"/>
      </w:pPr>
    </w:lvl>
    <w:lvl w:ilvl="3" w:tplc="71EAAE1E">
      <w:start w:val="1"/>
      <w:numFmt w:val="decimal"/>
      <w:lvlText w:val="%4."/>
      <w:lvlJc w:val="left"/>
      <w:pPr>
        <w:ind w:left="3229" w:hanging="360"/>
      </w:pPr>
    </w:lvl>
    <w:lvl w:ilvl="4" w:tplc="5BD2EDEE">
      <w:start w:val="1"/>
      <w:numFmt w:val="lowerLetter"/>
      <w:lvlText w:val="%5."/>
      <w:lvlJc w:val="left"/>
      <w:pPr>
        <w:ind w:left="3949" w:hanging="360"/>
      </w:pPr>
    </w:lvl>
    <w:lvl w:ilvl="5" w:tplc="83749ACA">
      <w:start w:val="1"/>
      <w:numFmt w:val="lowerRoman"/>
      <w:lvlText w:val="%6."/>
      <w:lvlJc w:val="right"/>
      <w:pPr>
        <w:ind w:left="4669" w:hanging="180"/>
      </w:pPr>
    </w:lvl>
    <w:lvl w:ilvl="6" w:tplc="E0B0406E">
      <w:start w:val="1"/>
      <w:numFmt w:val="decimal"/>
      <w:lvlText w:val="%7."/>
      <w:lvlJc w:val="left"/>
      <w:pPr>
        <w:ind w:left="5389" w:hanging="360"/>
      </w:pPr>
    </w:lvl>
    <w:lvl w:ilvl="7" w:tplc="41A6E4EA">
      <w:start w:val="1"/>
      <w:numFmt w:val="lowerLetter"/>
      <w:lvlText w:val="%8."/>
      <w:lvlJc w:val="left"/>
      <w:pPr>
        <w:ind w:left="6109" w:hanging="360"/>
      </w:pPr>
    </w:lvl>
    <w:lvl w:ilvl="8" w:tplc="6A7EEBF0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8324E9C"/>
    <w:multiLevelType w:val="hybridMultilevel"/>
    <w:tmpl w:val="9CC258F8"/>
    <w:lvl w:ilvl="0" w:tplc="A976B30E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B1E67276">
      <w:numFmt w:val="none"/>
      <w:lvlText w:val=""/>
      <w:lvlJc w:val="left"/>
      <w:pPr>
        <w:tabs>
          <w:tab w:val="num" w:pos="360"/>
        </w:tabs>
      </w:pPr>
    </w:lvl>
    <w:lvl w:ilvl="2" w:tplc="98847E90">
      <w:numFmt w:val="none"/>
      <w:lvlText w:val=""/>
      <w:lvlJc w:val="left"/>
      <w:pPr>
        <w:tabs>
          <w:tab w:val="num" w:pos="360"/>
        </w:tabs>
      </w:pPr>
    </w:lvl>
    <w:lvl w:ilvl="3" w:tplc="C7047E0C">
      <w:numFmt w:val="none"/>
      <w:lvlText w:val=""/>
      <w:lvlJc w:val="left"/>
      <w:pPr>
        <w:tabs>
          <w:tab w:val="num" w:pos="360"/>
        </w:tabs>
      </w:pPr>
    </w:lvl>
    <w:lvl w:ilvl="4" w:tplc="335C9C36">
      <w:numFmt w:val="none"/>
      <w:lvlText w:val=""/>
      <w:lvlJc w:val="left"/>
      <w:pPr>
        <w:tabs>
          <w:tab w:val="num" w:pos="360"/>
        </w:tabs>
      </w:pPr>
    </w:lvl>
    <w:lvl w:ilvl="5" w:tplc="4CA6ECA6">
      <w:numFmt w:val="none"/>
      <w:lvlText w:val=""/>
      <w:lvlJc w:val="left"/>
      <w:pPr>
        <w:tabs>
          <w:tab w:val="num" w:pos="360"/>
        </w:tabs>
      </w:pPr>
    </w:lvl>
    <w:lvl w:ilvl="6" w:tplc="3AEAACDC">
      <w:numFmt w:val="none"/>
      <w:lvlText w:val=""/>
      <w:lvlJc w:val="left"/>
      <w:pPr>
        <w:tabs>
          <w:tab w:val="num" w:pos="360"/>
        </w:tabs>
      </w:pPr>
    </w:lvl>
    <w:lvl w:ilvl="7" w:tplc="10CE022A">
      <w:numFmt w:val="none"/>
      <w:lvlText w:val=""/>
      <w:lvlJc w:val="left"/>
      <w:pPr>
        <w:tabs>
          <w:tab w:val="num" w:pos="360"/>
        </w:tabs>
      </w:pPr>
    </w:lvl>
    <w:lvl w:ilvl="8" w:tplc="45CAD3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69C33864"/>
    <w:multiLevelType w:val="hybridMultilevel"/>
    <w:tmpl w:val="0342662C"/>
    <w:lvl w:ilvl="0" w:tplc="2862A02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7E0860E2">
      <w:numFmt w:val="none"/>
      <w:lvlText w:val=""/>
      <w:lvlJc w:val="left"/>
      <w:pPr>
        <w:tabs>
          <w:tab w:val="num" w:pos="360"/>
        </w:tabs>
      </w:pPr>
    </w:lvl>
    <w:lvl w:ilvl="2" w:tplc="14568488">
      <w:numFmt w:val="none"/>
      <w:lvlText w:val=""/>
      <w:lvlJc w:val="left"/>
      <w:pPr>
        <w:tabs>
          <w:tab w:val="num" w:pos="360"/>
        </w:tabs>
      </w:pPr>
    </w:lvl>
    <w:lvl w:ilvl="3" w:tplc="E886E38C">
      <w:numFmt w:val="none"/>
      <w:lvlText w:val=""/>
      <w:lvlJc w:val="left"/>
      <w:pPr>
        <w:tabs>
          <w:tab w:val="num" w:pos="360"/>
        </w:tabs>
      </w:pPr>
    </w:lvl>
    <w:lvl w:ilvl="4" w:tplc="0F3266A0">
      <w:numFmt w:val="none"/>
      <w:lvlText w:val=""/>
      <w:lvlJc w:val="left"/>
      <w:pPr>
        <w:tabs>
          <w:tab w:val="num" w:pos="360"/>
        </w:tabs>
      </w:pPr>
    </w:lvl>
    <w:lvl w:ilvl="5" w:tplc="822C4292">
      <w:numFmt w:val="none"/>
      <w:lvlText w:val=""/>
      <w:lvlJc w:val="left"/>
      <w:pPr>
        <w:tabs>
          <w:tab w:val="num" w:pos="360"/>
        </w:tabs>
      </w:pPr>
    </w:lvl>
    <w:lvl w:ilvl="6" w:tplc="32F8A146">
      <w:numFmt w:val="none"/>
      <w:lvlText w:val=""/>
      <w:lvlJc w:val="left"/>
      <w:pPr>
        <w:tabs>
          <w:tab w:val="num" w:pos="360"/>
        </w:tabs>
      </w:pPr>
    </w:lvl>
    <w:lvl w:ilvl="7" w:tplc="9C9CBCDA">
      <w:numFmt w:val="none"/>
      <w:lvlText w:val=""/>
      <w:lvlJc w:val="left"/>
      <w:pPr>
        <w:tabs>
          <w:tab w:val="num" w:pos="360"/>
        </w:tabs>
      </w:pPr>
    </w:lvl>
    <w:lvl w:ilvl="8" w:tplc="7F90428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6EE93313"/>
    <w:multiLevelType w:val="hybridMultilevel"/>
    <w:tmpl w:val="5F104778"/>
    <w:lvl w:ilvl="0" w:tplc="28FC92E4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D8D26910">
      <w:numFmt w:val="none"/>
      <w:lvlText w:val=""/>
      <w:lvlJc w:val="left"/>
      <w:pPr>
        <w:tabs>
          <w:tab w:val="num" w:pos="360"/>
        </w:tabs>
      </w:pPr>
    </w:lvl>
    <w:lvl w:ilvl="2" w:tplc="05084856">
      <w:numFmt w:val="none"/>
      <w:lvlText w:val=""/>
      <w:lvlJc w:val="left"/>
      <w:pPr>
        <w:tabs>
          <w:tab w:val="num" w:pos="360"/>
        </w:tabs>
      </w:pPr>
    </w:lvl>
    <w:lvl w:ilvl="3" w:tplc="6E66C1C8">
      <w:numFmt w:val="none"/>
      <w:lvlText w:val=""/>
      <w:lvlJc w:val="left"/>
      <w:pPr>
        <w:tabs>
          <w:tab w:val="num" w:pos="360"/>
        </w:tabs>
      </w:pPr>
    </w:lvl>
    <w:lvl w:ilvl="4" w:tplc="A50C5696">
      <w:numFmt w:val="none"/>
      <w:lvlText w:val=""/>
      <w:lvlJc w:val="left"/>
      <w:pPr>
        <w:tabs>
          <w:tab w:val="num" w:pos="360"/>
        </w:tabs>
      </w:pPr>
    </w:lvl>
    <w:lvl w:ilvl="5" w:tplc="30603F04">
      <w:numFmt w:val="none"/>
      <w:lvlText w:val=""/>
      <w:lvlJc w:val="left"/>
      <w:pPr>
        <w:tabs>
          <w:tab w:val="num" w:pos="360"/>
        </w:tabs>
      </w:pPr>
    </w:lvl>
    <w:lvl w:ilvl="6" w:tplc="0A2224DC">
      <w:numFmt w:val="none"/>
      <w:lvlText w:val=""/>
      <w:lvlJc w:val="left"/>
      <w:pPr>
        <w:tabs>
          <w:tab w:val="num" w:pos="360"/>
        </w:tabs>
      </w:pPr>
    </w:lvl>
    <w:lvl w:ilvl="7" w:tplc="60D2B068">
      <w:numFmt w:val="none"/>
      <w:lvlText w:val=""/>
      <w:lvlJc w:val="left"/>
      <w:pPr>
        <w:tabs>
          <w:tab w:val="num" w:pos="360"/>
        </w:tabs>
      </w:pPr>
    </w:lvl>
    <w:lvl w:ilvl="8" w:tplc="1032CFA4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73607810"/>
    <w:multiLevelType w:val="hybridMultilevel"/>
    <w:tmpl w:val="9924A5B6"/>
    <w:lvl w:ilvl="0" w:tplc="A464FFD2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AED0FF32">
      <w:start w:val="1"/>
      <w:numFmt w:val="decimal"/>
      <w:lvlText w:val=""/>
      <w:lvlJc w:val="left"/>
    </w:lvl>
    <w:lvl w:ilvl="2" w:tplc="C71069F0">
      <w:start w:val="1"/>
      <w:numFmt w:val="decimal"/>
      <w:lvlText w:val=""/>
      <w:lvlJc w:val="left"/>
    </w:lvl>
    <w:lvl w:ilvl="3" w:tplc="8F82CFEA">
      <w:start w:val="1"/>
      <w:numFmt w:val="decimal"/>
      <w:lvlText w:val=""/>
      <w:lvlJc w:val="left"/>
    </w:lvl>
    <w:lvl w:ilvl="4" w:tplc="E2489C06">
      <w:start w:val="1"/>
      <w:numFmt w:val="decimal"/>
      <w:lvlText w:val=""/>
      <w:lvlJc w:val="left"/>
    </w:lvl>
    <w:lvl w:ilvl="5" w:tplc="F9EC65FC">
      <w:start w:val="1"/>
      <w:numFmt w:val="decimal"/>
      <w:lvlText w:val=""/>
      <w:lvlJc w:val="left"/>
    </w:lvl>
    <w:lvl w:ilvl="6" w:tplc="D45097BE">
      <w:start w:val="1"/>
      <w:numFmt w:val="decimal"/>
      <w:lvlText w:val=""/>
      <w:lvlJc w:val="left"/>
    </w:lvl>
    <w:lvl w:ilvl="7" w:tplc="E6BA357A">
      <w:start w:val="1"/>
      <w:numFmt w:val="decimal"/>
      <w:lvlText w:val=""/>
      <w:lvlJc w:val="left"/>
    </w:lvl>
    <w:lvl w:ilvl="8" w:tplc="DB10A6D6">
      <w:start w:val="1"/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A12"/>
    <w:rsid w:val="00024A12"/>
    <w:rsid w:val="000B5994"/>
    <w:rsid w:val="00114C62"/>
    <w:rsid w:val="0023115B"/>
    <w:rsid w:val="00270AD2"/>
    <w:rsid w:val="002F2C4D"/>
    <w:rsid w:val="003A30B5"/>
    <w:rsid w:val="003F6283"/>
    <w:rsid w:val="004A2807"/>
    <w:rsid w:val="005B16C2"/>
    <w:rsid w:val="006941BE"/>
    <w:rsid w:val="007A0118"/>
    <w:rsid w:val="007B69B6"/>
    <w:rsid w:val="008057B6"/>
    <w:rsid w:val="009F5B9F"/>
    <w:rsid w:val="00B57F41"/>
    <w:rsid w:val="00CC306D"/>
    <w:rsid w:val="00D1518F"/>
    <w:rsid w:val="00DE71D4"/>
    <w:rsid w:val="00F96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24A1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24A12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024A1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024A12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24A1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24A12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24A1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24A12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24A1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024A12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24A1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024A12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24A1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024A1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24A1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024A12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24A1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24A1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24A12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24A1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24A1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24A1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24A1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24A1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24A1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24A1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24A12"/>
    <w:rPr>
      <w:i/>
    </w:rPr>
  </w:style>
  <w:style w:type="character" w:customStyle="1" w:styleId="HeaderChar">
    <w:name w:val="Header Char"/>
    <w:basedOn w:val="a0"/>
    <w:link w:val="Header"/>
    <w:uiPriority w:val="99"/>
    <w:rsid w:val="00024A12"/>
  </w:style>
  <w:style w:type="character" w:customStyle="1" w:styleId="FooterChar">
    <w:name w:val="Footer Char"/>
    <w:basedOn w:val="a0"/>
    <w:link w:val="Footer"/>
    <w:uiPriority w:val="99"/>
    <w:rsid w:val="00024A12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24A12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24A12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24A1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24A12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24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24A12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24A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024A12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024A12"/>
    <w:rPr>
      <w:sz w:val="18"/>
    </w:rPr>
  </w:style>
  <w:style w:type="character" w:styleId="ac">
    <w:name w:val="footnote reference"/>
    <w:basedOn w:val="a0"/>
    <w:uiPriority w:val="99"/>
    <w:unhideWhenUsed/>
    <w:rsid w:val="00024A12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24A12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024A12"/>
    <w:rPr>
      <w:sz w:val="20"/>
    </w:rPr>
  </w:style>
  <w:style w:type="character" w:styleId="af">
    <w:name w:val="endnote reference"/>
    <w:basedOn w:val="a0"/>
    <w:uiPriority w:val="99"/>
    <w:semiHidden/>
    <w:unhideWhenUsed/>
    <w:rsid w:val="00024A12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24A12"/>
    <w:pPr>
      <w:spacing w:after="57"/>
    </w:pPr>
  </w:style>
  <w:style w:type="paragraph" w:styleId="21">
    <w:name w:val="toc 2"/>
    <w:basedOn w:val="a"/>
    <w:next w:val="a"/>
    <w:uiPriority w:val="39"/>
    <w:unhideWhenUsed/>
    <w:rsid w:val="00024A1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24A1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24A1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24A1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24A1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24A1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24A1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24A12"/>
    <w:pPr>
      <w:spacing w:after="57"/>
      <w:ind w:left="2268"/>
    </w:pPr>
  </w:style>
  <w:style w:type="paragraph" w:styleId="af0">
    <w:name w:val="TOC Heading"/>
    <w:uiPriority w:val="39"/>
    <w:unhideWhenUsed/>
    <w:rsid w:val="00024A12"/>
  </w:style>
  <w:style w:type="paragraph" w:styleId="af1">
    <w:name w:val="table of figures"/>
    <w:basedOn w:val="a"/>
    <w:next w:val="a"/>
    <w:uiPriority w:val="99"/>
    <w:unhideWhenUsed/>
    <w:rsid w:val="00024A12"/>
    <w:pPr>
      <w:spacing w:after="0"/>
    </w:pPr>
  </w:style>
  <w:style w:type="paragraph" w:customStyle="1" w:styleId="ConsPlusNormal">
    <w:name w:val="ConsPlusNormal"/>
    <w:link w:val="ConsPlusNormal0"/>
    <w:rsid w:val="00024A12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2">
    <w:name w:val="List Paragraph"/>
    <w:basedOn w:val="a"/>
    <w:link w:val="af3"/>
    <w:uiPriority w:val="34"/>
    <w:qFormat/>
    <w:rsid w:val="00024A12"/>
    <w:pPr>
      <w:ind w:left="720"/>
      <w:contextualSpacing/>
    </w:pPr>
  </w:style>
  <w:style w:type="paragraph" w:customStyle="1" w:styleId="Header">
    <w:name w:val="Header"/>
    <w:basedOn w:val="a"/>
    <w:link w:val="af4"/>
    <w:uiPriority w:val="99"/>
    <w:unhideWhenUsed/>
    <w:rsid w:val="0002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Header"/>
    <w:uiPriority w:val="99"/>
    <w:rsid w:val="00024A12"/>
  </w:style>
  <w:style w:type="character" w:styleId="af5">
    <w:name w:val="Hyperlink"/>
    <w:basedOn w:val="a0"/>
    <w:uiPriority w:val="99"/>
    <w:unhideWhenUsed/>
    <w:rsid w:val="00024A12"/>
    <w:rPr>
      <w:color w:val="0563C1" w:themeColor="hyperlink"/>
      <w:u w:val="single"/>
    </w:rPr>
  </w:style>
  <w:style w:type="character" w:customStyle="1" w:styleId="af3">
    <w:name w:val="Абзац списка Знак"/>
    <w:basedOn w:val="a0"/>
    <w:link w:val="af2"/>
    <w:uiPriority w:val="34"/>
    <w:rsid w:val="00024A12"/>
  </w:style>
  <w:style w:type="paragraph" w:customStyle="1" w:styleId="ConsPlusTitle">
    <w:name w:val="ConsPlusTitle"/>
    <w:rsid w:val="00024A1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2">
    <w:name w:val="Основной текст (2)_"/>
    <w:basedOn w:val="a0"/>
    <w:link w:val="23"/>
    <w:rsid w:val="00024A12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024A12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6">
    <w:name w:val="Table Grid"/>
    <w:basedOn w:val="a1"/>
    <w:uiPriority w:val="59"/>
    <w:rsid w:val="00024A1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02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24A12"/>
    <w:rPr>
      <w:rFonts w:ascii="Segoe UI" w:hAnsi="Segoe UI" w:cs="Segoe UI"/>
      <w:sz w:val="18"/>
      <w:szCs w:val="18"/>
    </w:rPr>
  </w:style>
  <w:style w:type="character" w:styleId="af9">
    <w:name w:val="Strong"/>
    <w:basedOn w:val="a0"/>
    <w:uiPriority w:val="22"/>
    <w:qFormat/>
    <w:rsid w:val="00024A12"/>
    <w:rPr>
      <w:b/>
      <w:bCs/>
    </w:rPr>
  </w:style>
  <w:style w:type="paragraph" w:customStyle="1" w:styleId="Footer">
    <w:name w:val="Footer"/>
    <w:basedOn w:val="a"/>
    <w:link w:val="afa"/>
    <w:uiPriority w:val="99"/>
    <w:unhideWhenUsed/>
    <w:rsid w:val="00024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Footer"/>
    <w:uiPriority w:val="99"/>
    <w:rsid w:val="00024A12"/>
  </w:style>
  <w:style w:type="numbering" w:customStyle="1" w:styleId="10">
    <w:name w:val="Нет списка1"/>
    <w:next w:val="a2"/>
    <w:uiPriority w:val="99"/>
    <w:semiHidden/>
    <w:unhideWhenUsed/>
    <w:rsid w:val="00024A12"/>
  </w:style>
  <w:style w:type="paragraph" w:customStyle="1" w:styleId="ConsPlusNonformat">
    <w:name w:val="ConsPlusNonformat"/>
    <w:rsid w:val="00024A1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24A1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24A12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24A12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24A12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24A12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24A12"/>
    <w:rPr>
      <w:rFonts w:ascii="Arial" w:eastAsiaTheme="minorEastAsia" w:hAnsi="Arial" w:cs="Times New Roman"/>
      <w:sz w:val="20"/>
      <w:szCs w:val="20"/>
      <w:lang w:eastAsia="ru-RU"/>
    </w:rPr>
  </w:style>
  <w:style w:type="paragraph" w:styleId="afb">
    <w:name w:val="header"/>
    <w:basedOn w:val="a"/>
    <w:link w:val="11"/>
    <w:uiPriority w:val="99"/>
    <w:semiHidden/>
    <w:unhideWhenUsed/>
    <w:rsid w:val="00DE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fb"/>
    <w:uiPriority w:val="99"/>
    <w:semiHidden/>
    <w:rsid w:val="00DE71D4"/>
  </w:style>
  <w:style w:type="paragraph" w:styleId="afc">
    <w:name w:val="footer"/>
    <w:basedOn w:val="a"/>
    <w:link w:val="12"/>
    <w:uiPriority w:val="99"/>
    <w:semiHidden/>
    <w:unhideWhenUsed/>
    <w:rsid w:val="00DE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fc"/>
    <w:uiPriority w:val="99"/>
    <w:semiHidden/>
    <w:rsid w:val="00DE71D4"/>
  </w:style>
  <w:style w:type="paragraph" w:customStyle="1" w:styleId="13">
    <w:name w:val="Название1"/>
    <w:basedOn w:val="a"/>
    <w:rsid w:val="006941B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16501&amp;dst=10025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ngpl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rovsklenob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ED90C-C642-40AC-92DE-21D455B42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34</Pages>
  <Words>9524</Words>
  <Characters>54289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User</cp:lastModifiedBy>
  <cp:revision>11</cp:revision>
  <cp:lastPrinted>2026-03-16T07:05:00Z</cp:lastPrinted>
  <dcterms:created xsi:type="dcterms:W3CDTF">2026-01-14T11:14:00Z</dcterms:created>
  <dcterms:modified xsi:type="dcterms:W3CDTF">2026-03-16T13:01:00Z</dcterms:modified>
</cp:coreProperties>
</file>