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89" w:rsidRPr="00320889" w:rsidRDefault="00320889" w:rsidP="00320889">
      <w:pPr>
        <w:suppressAutoHyphens/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Arial"/>
          <w:kern w:val="2"/>
          <w:sz w:val="20"/>
          <w:szCs w:val="20"/>
        </w:rPr>
      </w:pPr>
      <w:r w:rsidRPr="00320889">
        <w:rPr>
          <w:rFonts w:ascii="Times New Roman CYR" w:hAnsi="Times New Roman CYR" w:cs="Arial"/>
          <w:noProof/>
          <w:kern w:val="2"/>
          <w:sz w:val="20"/>
          <w:szCs w:val="20"/>
        </w:rPr>
        <w:drawing>
          <wp:inline distT="0" distB="0" distL="0" distR="0">
            <wp:extent cx="554990" cy="615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889" w:rsidRPr="00320889" w:rsidRDefault="00320889" w:rsidP="00320889">
      <w:pPr>
        <w:suppressAutoHyphens/>
        <w:overflowPunct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Arial"/>
          <w:kern w:val="2"/>
          <w:sz w:val="20"/>
          <w:szCs w:val="20"/>
        </w:rPr>
      </w:pPr>
    </w:p>
    <w:p w:rsidR="00320889" w:rsidRPr="00320889" w:rsidRDefault="00320889" w:rsidP="00320889">
      <w:pPr>
        <w:suppressAutoHyphens/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Arial"/>
          <w:b/>
          <w:kern w:val="2"/>
          <w:sz w:val="20"/>
          <w:szCs w:val="20"/>
        </w:rPr>
      </w:pPr>
      <w:r w:rsidRPr="00320889">
        <w:rPr>
          <w:rFonts w:ascii="Times New Roman CYR" w:hAnsi="Times New Roman CYR" w:cs="Arial"/>
          <w:kern w:val="2"/>
        </w:rPr>
        <w:t>АДМИНИСТРАЦИЯ К</w:t>
      </w:r>
      <w:r w:rsidRPr="00320889"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320889" w:rsidRPr="00320889" w:rsidRDefault="00320889" w:rsidP="00320889">
      <w:pPr>
        <w:suppressAutoHyphens/>
        <w:overflowPunct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</w:rPr>
      </w:pPr>
    </w:p>
    <w:p w:rsidR="00320889" w:rsidRPr="00320889" w:rsidRDefault="00320889" w:rsidP="00320889">
      <w:pPr>
        <w:suppressAutoHyphens/>
        <w:overflowPunct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</w:rPr>
      </w:pPr>
      <w:r w:rsidRPr="00320889">
        <w:rPr>
          <w:rFonts w:ascii="Times New Roman CYR" w:hAnsi="Times New Roman CYR" w:cs="Arial"/>
          <w:b/>
          <w:kern w:val="2"/>
          <w:sz w:val="36"/>
          <w:szCs w:val="36"/>
        </w:rPr>
        <w:t>П О С Т А Н О В Л Е Н И Е</w:t>
      </w:r>
    </w:p>
    <w:p w:rsidR="00320889" w:rsidRPr="00320889" w:rsidRDefault="00320889" w:rsidP="00320889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/>
          <w:b/>
          <w:sz w:val="20"/>
          <w:szCs w:val="20"/>
        </w:rPr>
      </w:pPr>
    </w:p>
    <w:p w:rsidR="00320889" w:rsidRPr="00320889" w:rsidRDefault="00320889" w:rsidP="00320889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/>
          <w:b/>
          <w:sz w:val="20"/>
          <w:szCs w:val="20"/>
        </w:rPr>
      </w:pPr>
    </w:p>
    <w:p w:rsidR="00320889" w:rsidRPr="00320889" w:rsidRDefault="00320889" w:rsidP="00320889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/>
          <w:b/>
        </w:rPr>
      </w:pPr>
      <w:r w:rsidRPr="00320889">
        <w:rPr>
          <w:rFonts w:ascii="Times New Roman CYR" w:hAnsi="Times New Roman CYR"/>
          <w:b/>
        </w:rPr>
        <w:t xml:space="preserve">от </w:t>
      </w:r>
      <w:r w:rsidR="006119BE">
        <w:rPr>
          <w:rFonts w:ascii="Times New Roman CYR" w:hAnsi="Times New Roman CYR"/>
          <w:b/>
        </w:rPr>
        <w:t>06 августа 2024 года</w:t>
      </w:r>
      <w:r w:rsidR="00AC2C59">
        <w:rPr>
          <w:rFonts w:ascii="Times New Roman CYR" w:hAnsi="Times New Roman CYR"/>
          <w:b/>
        </w:rPr>
        <w:t xml:space="preserve"> </w:t>
      </w:r>
      <w:r w:rsidRPr="00320889">
        <w:rPr>
          <w:rFonts w:ascii="Times New Roman CYR" w:hAnsi="Times New Roman CYR"/>
          <w:b/>
        </w:rPr>
        <w:t>№</w:t>
      </w:r>
      <w:r w:rsidR="006119BE">
        <w:rPr>
          <w:rFonts w:ascii="Times New Roman CYR" w:hAnsi="Times New Roman CYR"/>
          <w:b/>
        </w:rPr>
        <w:t xml:space="preserve"> 735</w:t>
      </w:r>
    </w:p>
    <w:p w:rsidR="00320889" w:rsidRPr="00320889" w:rsidRDefault="00320889" w:rsidP="00320889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  <w:r w:rsidRPr="00320889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2276" w:rsidRDefault="002E2276" w:rsidP="00BE27E6">
      <w:pPr>
        <w:pStyle w:val="a3"/>
        <w:ind w:left="0" w:right="4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1692" w:rsidRDefault="002E2276" w:rsidP="00F4169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BE27E6">
        <w:rPr>
          <w:b/>
        </w:rPr>
        <w:t xml:space="preserve">О внесении изменений в постановление администрации </w:t>
      </w:r>
      <w:r w:rsidR="00BE27E6" w:rsidRPr="00BE27E6">
        <w:rPr>
          <w:b/>
        </w:rPr>
        <w:t>от 21</w:t>
      </w:r>
      <w:r w:rsidR="00815428">
        <w:rPr>
          <w:b/>
        </w:rPr>
        <w:t>.03.</w:t>
      </w:r>
      <w:r w:rsidR="00BE27E6" w:rsidRPr="00BE27E6">
        <w:rPr>
          <w:b/>
        </w:rPr>
        <w:t xml:space="preserve">2022 года </w:t>
      </w:r>
    </w:p>
    <w:p w:rsidR="00F41692" w:rsidRDefault="00BE27E6" w:rsidP="00F4169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BE27E6">
        <w:rPr>
          <w:b/>
        </w:rPr>
        <w:t xml:space="preserve">№ 259 </w:t>
      </w:r>
      <w:r w:rsidR="00F41692">
        <w:rPr>
          <w:b/>
        </w:rPr>
        <w:t>«</w:t>
      </w:r>
      <w:r w:rsidRPr="00BE27E6">
        <w:rPr>
          <w:b/>
        </w:rPr>
        <w:t>Об утверждении Административного регламента по предоставлению муниципальной услуги «Согласование</w:t>
      </w:r>
      <w:r w:rsidR="00815428">
        <w:rPr>
          <w:b/>
        </w:rPr>
        <w:t xml:space="preserve"> </w:t>
      </w:r>
      <w:r w:rsidRPr="00BE27E6">
        <w:rPr>
          <w:b/>
        </w:rPr>
        <w:t xml:space="preserve">проведения переустройства и (или) перепланировки помещения в многоквартирном доме» и признании </w:t>
      </w:r>
    </w:p>
    <w:p w:rsidR="00BE27E6" w:rsidRPr="00BE27E6" w:rsidRDefault="00BE27E6" w:rsidP="00F4169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BE27E6">
        <w:rPr>
          <w:b/>
        </w:rPr>
        <w:t>утратившим силу постановления администрации от 19 августа 2019 года № 594</w:t>
      </w:r>
      <w:r w:rsidR="00F41692">
        <w:rPr>
          <w:b/>
        </w:rPr>
        <w:t>»</w:t>
      </w:r>
    </w:p>
    <w:p w:rsidR="002E2276" w:rsidRDefault="002E2276" w:rsidP="002E2276"/>
    <w:p w:rsidR="002E2276" w:rsidRDefault="002E2276" w:rsidP="002E2276"/>
    <w:p w:rsidR="002E2276" w:rsidRPr="00A41BED" w:rsidRDefault="002E2276" w:rsidP="002E2276">
      <w:pPr>
        <w:ind w:firstLine="709"/>
        <w:jc w:val="both"/>
        <w:rPr>
          <w:bCs/>
          <w:sz w:val="28"/>
          <w:szCs w:val="28"/>
        </w:rPr>
      </w:pPr>
      <w:r w:rsidRPr="005E00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5E004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E004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E004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</w:t>
      </w:r>
      <w:r>
        <w:rPr>
          <w:sz w:val="28"/>
          <w:szCs w:val="28"/>
        </w:rPr>
        <w:t>ым</w:t>
      </w:r>
      <w:r w:rsidRPr="005E004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E004D">
        <w:rPr>
          <w:sz w:val="28"/>
          <w:szCs w:val="28"/>
        </w:rPr>
        <w:t xml:space="preserve"> от 27.07.2010 №</w:t>
      </w:r>
      <w:r w:rsidR="004816E1">
        <w:rPr>
          <w:sz w:val="28"/>
          <w:szCs w:val="28"/>
        </w:rPr>
        <w:t xml:space="preserve"> </w:t>
      </w:r>
      <w:r w:rsidRPr="005E004D">
        <w:rPr>
          <w:sz w:val="28"/>
          <w:szCs w:val="28"/>
        </w:rPr>
        <w:t xml:space="preserve">210-ФЗ «Об организации предоставления государственных и муниципальных </w:t>
      </w:r>
      <w:r w:rsidRPr="005E004D">
        <w:rPr>
          <w:bCs/>
          <w:sz w:val="28"/>
          <w:szCs w:val="28"/>
        </w:rPr>
        <w:t xml:space="preserve">услуг», </w:t>
      </w:r>
      <w:r w:rsidR="001144F7">
        <w:rPr>
          <w:sz w:val="28"/>
          <w:szCs w:val="28"/>
        </w:rPr>
        <w:t xml:space="preserve">учитывая </w:t>
      </w:r>
      <w:r w:rsidR="001144F7" w:rsidRPr="0076068F">
        <w:rPr>
          <w:sz w:val="28"/>
          <w:szCs w:val="28"/>
        </w:rPr>
        <w:t>протокол</w:t>
      </w:r>
      <w:r w:rsidR="001144F7">
        <w:rPr>
          <w:sz w:val="28"/>
          <w:szCs w:val="28"/>
        </w:rPr>
        <w:t xml:space="preserve"> </w:t>
      </w:r>
      <w:r w:rsidR="001144F7" w:rsidRPr="00E52E23">
        <w:rPr>
          <w:sz w:val="28"/>
          <w:szCs w:val="28"/>
        </w:rPr>
        <w:t xml:space="preserve">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 w:rsidR="001144F7">
        <w:rPr>
          <w:sz w:val="28"/>
          <w:szCs w:val="28"/>
        </w:rPr>
        <w:t>28</w:t>
      </w:r>
      <w:r w:rsidR="001144F7" w:rsidRPr="00E52E23">
        <w:rPr>
          <w:sz w:val="28"/>
          <w:szCs w:val="28"/>
        </w:rPr>
        <w:t>.0</w:t>
      </w:r>
      <w:r w:rsidR="001144F7">
        <w:rPr>
          <w:sz w:val="28"/>
          <w:szCs w:val="28"/>
        </w:rPr>
        <w:t>6</w:t>
      </w:r>
      <w:r w:rsidR="001144F7" w:rsidRPr="00E52E23">
        <w:rPr>
          <w:sz w:val="28"/>
          <w:szCs w:val="28"/>
        </w:rPr>
        <w:t>.2024 года № 05.2-03-</w:t>
      </w:r>
      <w:r w:rsidR="001144F7">
        <w:rPr>
          <w:sz w:val="28"/>
          <w:szCs w:val="28"/>
        </w:rPr>
        <w:t>9</w:t>
      </w:r>
      <w:r w:rsidR="001144F7" w:rsidRPr="00E52E23">
        <w:rPr>
          <w:sz w:val="28"/>
          <w:szCs w:val="28"/>
        </w:rPr>
        <w:t>/2024, п.</w:t>
      </w:r>
      <w:r w:rsidR="001144F7">
        <w:rPr>
          <w:sz w:val="28"/>
          <w:szCs w:val="28"/>
        </w:rPr>
        <w:t>6</w:t>
      </w:r>
      <w:r w:rsidR="001144F7" w:rsidRPr="00E52E23">
        <w:rPr>
          <w:sz w:val="28"/>
          <w:szCs w:val="28"/>
        </w:rPr>
        <w:t>.</w:t>
      </w:r>
      <w:r w:rsidR="001144F7">
        <w:rPr>
          <w:sz w:val="28"/>
          <w:szCs w:val="28"/>
        </w:rPr>
        <w:t>2</w:t>
      </w:r>
      <w:r w:rsidR="001144F7" w:rsidRPr="00E52E23">
        <w:rPr>
          <w:sz w:val="28"/>
          <w:szCs w:val="28"/>
        </w:rPr>
        <w:t>, с целью приведения в соответствие с Методическими рекомендациями предоставления муниципальной услуги</w:t>
      </w:r>
      <w:r w:rsidR="001144F7">
        <w:rPr>
          <w:sz w:val="28"/>
          <w:szCs w:val="28"/>
        </w:rPr>
        <w:t xml:space="preserve"> «Согласование проведения переустройства и (или) перепланировки помещения в многоквартирном доме»</w:t>
      </w:r>
      <w:r w:rsidRPr="00E52E23">
        <w:rPr>
          <w:sz w:val="28"/>
          <w:szCs w:val="28"/>
        </w:rPr>
        <w:t xml:space="preserve">, </w:t>
      </w:r>
      <w:r w:rsidRPr="00E52E23">
        <w:rPr>
          <w:b/>
          <w:sz w:val="28"/>
          <w:szCs w:val="28"/>
        </w:rPr>
        <w:t>п о с т а н о в л я е т:</w:t>
      </w:r>
    </w:p>
    <w:p w:rsidR="002E79CC" w:rsidRDefault="00A41BED" w:rsidP="00A41BED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2276" w:rsidRPr="00AE19C0">
        <w:rPr>
          <w:sz w:val="28"/>
          <w:szCs w:val="28"/>
        </w:rPr>
        <w:t>Внести в постановление администрации МО «Кировск»</w:t>
      </w:r>
      <w:r w:rsidR="002E2276">
        <w:rPr>
          <w:sz w:val="28"/>
          <w:szCs w:val="28"/>
        </w:rPr>
        <w:t xml:space="preserve"> </w:t>
      </w:r>
      <w:r w:rsidR="002E2276" w:rsidRPr="00EE13EA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1</w:t>
      </w:r>
      <w:r w:rsidR="002E2276" w:rsidRPr="00EE13EA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="002E2276" w:rsidRPr="00EE13EA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2</w:t>
      </w:r>
      <w:r w:rsidR="002E2276" w:rsidRPr="00EE13EA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259</w:t>
      </w:r>
      <w:r w:rsidR="002E2276">
        <w:rPr>
          <w:bCs/>
          <w:sz w:val="28"/>
          <w:szCs w:val="28"/>
        </w:rPr>
        <w:t xml:space="preserve"> </w:t>
      </w:r>
      <w:r w:rsidR="002E2276" w:rsidRPr="00EE13EA">
        <w:rPr>
          <w:bCs/>
          <w:sz w:val="28"/>
          <w:szCs w:val="28"/>
        </w:rPr>
        <w:t xml:space="preserve">«Об утверждении Административного регламента </w:t>
      </w:r>
      <w:r w:rsidR="002E2276" w:rsidRPr="00A41BED">
        <w:rPr>
          <w:bCs/>
          <w:sz w:val="28"/>
          <w:szCs w:val="28"/>
        </w:rPr>
        <w:t xml:space="preserve">по предоставлению муниципальной услуги </w:t>
      </w:r>
      <w:r w:rsidRPr="00A41BED">
        <w:rPr>
          <w:sz w:val="28"/>
          <w:szCs w:val="28"/>
        </w:rPr>
        <w:t>«Согласование проведения переустройства и (или) перепланировки помещения в многоквартирном доме» и признании утратившим силу постановления администрации от 19 августа 2019 года № 594</w:t>
      </w:r>
      <w:r w:rsidR="008B56C0">
        <w:rPr>
          <w:sz w:val="28"/>
          <w:szCs w:val="28"/>
        </w:rPr>
        <w:t>» (далее – Постановление)</w:t>
      </w:r>
      <w:r w:rsidR="002E79CC" w:rsidRPr="002E79CC">
        <w:rPr>
          <w:sz w:val="28"/>
          <w:szCs w:val="28"/>
        </w:rPr>
        <w:t xml:space="preserve"> </w:t>
      </w:r>
      <w:r w:rsidR="002E79CC">
        <w:rPr>
          <w:sz w:val="28"/>
          <w:szCs w:val="28"/>
        </w:rPr>
        <w:t>следующие изменения:</w:t>
      </w:r>
    </w:p>
    <w:p w:rsidR="001144F7" w:rsidRDefault="006C1CF9" w:rsidP="00A41BED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2.3. приложения к Постановлению исключить слова </w:t>
      </w:r>
      <w:r w:rsidRPr="006C1CF9">
        <w:rPr>
          <w:sz w:val="28"/>
          <w:szCs w:val="28"/>
        </w:rPr>
        <w:t>«согласно Приложению 2 к административному регламенту»</w:t>
      </w:r>
      <w:r>
        <w:rPr>
          <w:sz w:val="28"/>
          <w:szCs w:val="28"/>
        </w:rPr>
        <w:t xml:space="preserve"> и «2» после слов «в </w:t>
      </w:r>
      <w:r w:rsidRPr="00E7591F">
        <w:rPr>
          <w:sz w:val="28"/>
          <w:szCs w:val="28"/>
        </w:rPr>
        <w:t>многоквартирном доме согласно Приложению</w:t>
      </w:r>
      <w:r>
        <w:rPr>
          <w:sz w:val="28"/>
          <w:szCs w:val="28"/>
        </w:rPr>
        <w:t>»</w:t>
      </w:r>
      <w:r w:rsidRPr="006C1CF9">
        <w:rPr>
          <w:sz w:val="28"/>
          <w:szCs w:val="28"/>
        </w:rPr>
        <w:t>.</w:t>
      </w:r>
    </w:p>
    <w:p w:rsidR="006C1CF9" w:rsidRPr="007C02D9" w:rsidRDefault="006C1CF9" w:rsidP="006C1C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2.5. приложения к Постановлению изложить в новой редакции: «</w:t>
      </w:r>
      <w:bookmarkStart w:id="0" w:name="sub_1027"/>
      <w:r w:rsidRPr="007C02D9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0"/>
    <w:p w:rsidR="006C1CF9" w:rsidRPr="002F63FC" w:rsidRDefault="006C1CF9" w:rsidP="006C1C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3FC">
        <w:rPr>
          <w:sz w:val="28"/>
          <w:szCs w:val="28"/>
        </w:rPr>
        <w:t xml:space="preserve">- Жилищный кодекс Российской Федерации от 29.12.2004 № 188-ФЗ; </w:t>
      </w:r>
    </w:p>
    <w:p w:rsidR="006C1CF9" w:rsidRDefault="006C1CF9" w:rsidP="006C1C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E84">
        <w:rPr>
          <w:sz w:val="28"/>
          <w:szCs w:val="28"/>
        </w:rPr>
        <w:t xml:space="preserve">- </w:t>
      </w:r>
      <w:r w:rsidRPr="00683550">
        <w:rPr>
          <w:sz w:val="28"/>
          <w:szCs w:val="28"/>
        </w:rPr>
        <w:t xml:space="preserve">Постановление Правительства Российской Федерации от 28 января 2006 года </w:t>
      </w:r>
      <w:r w:rsidRPr="00432F86">
        <w:rPr>
          <w:sz w:val="28"/>
          <w:szCs w:val="28"/>
        </w:rPr>
        <w:t xml:space="preserve">№ 47 «Об утверждении Положения о помещения жилым помещением, жилого помещения непригодным для проживания, </w:t>
      </w:r>
      <w:r w:rsidRPr="00432F86">
        <w:rPr>
          <w:sz w:val="28"/>
          <w:szCs w:val="28"/>
        </w:rPr>
        <w:lastRenderedPageBreak/>
        <w:t>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6C1CF9" w:rsidRPr="00432F86" w:rsidRDefault="006C1CF9" w:rsidP="006C1CF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1CF9">
        <w:rPr>
          <w:sz w:val="28"/>
          <w:szCs w:val="28"/>
        </w:rPr>
        <w:t>- Приказ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6C1CF9" w:rsidRPr="006C1CF9" w:rsidRDefault="006C1CF9" w:rsidP="006C1CF9">
      <w:pPr>
        <w:pStyle w:val="ad"/>
        <w:numPr>
          <w:ilvl w:val="0"/>
          <w:numId w:val="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  <w:r>
        <w:rPr>
          <w:sz w:val="28"/>
          <w:szCs w:val="28"/>
        </w:rPr>
        <w:t>».</w:t>
      </w:r>
    </w:p>
    <w:p w:rsidR="00054B4E" w:rsidRPr="00E7591F" w:rsidRDefault="006C1CF9" w:rsidP="00054B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r w:rsidR="00054B4E">
        <w:rPr>
          <w:sz w:val="28"/>
          <w:szCs w:val="28"/>
        </w:rPr>
        <w:t xml:space="preserve">пункт 2.10. приложения к Постановлению изложить в новой редакции: «2.10. </w:t>
      </w:r>
      <w:r w:rsidR="00054B4E" w:rsidRPr="00E7591F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054B4E" w:rsidRDefault="00054B4E" w:rsidP="00054B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054B4E" w:rsidRPr="00054B4E" w:rsidRDefault="00054B4E" w:rsidP="00054B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54B4E">
        <w:rPr>
          <w:sz w:val="28"/>
          <w:szCs w:val="28"/>
        </w:rPr>
        <w:t>1) непредставление определенных пунктом 2.6 Регламента документов, обязанность по представлению которых возложена на заявителя;</w:t>
      </w:r>
    </w:p>
    <w:p w:rsidR="00054B4E" w:rsidRPr="00054B4E" w:rsidRDefault="00054B4E" w:rsidP="00054B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54B4E">
        <w:rPr>
          <w:sz w:val="28"/>
          <w:szCs w:val="28"/>
        </w:rPr>
        <w:t xml:space="preserve">1.1)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:rsidR="00054B4E" w:rsidRPr="00054B4E" w:rsidRDefault="00054B4E" w:rsidP="00054B4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54B4E">
        <w:rPr>
          <w:sz w:val="28"/>
          <w:szCs w:val="28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8" w:history="1">
        <w:r w:rsidRPr="00054B4E">
          <w:rPr>
            <w:sz w:val="28"/>
            <w:szCs w:val="28"/>
          </w:rPr>
          <w:t>частью 2.1 статьи 26</w:t>
        </w:r>
      </w:hyperlink>
      <w:r w:rsidRPr="00054B4E">
        <w:rPr>
          <w:sz w:val="28"/>
          <w:szCs w:val="28"/>
        </w:rPr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054B4E" w:rsidRPr="00054B4E" w:rsidRDefault="00054B4E" w:rsidP="00054B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B4E">
        <w:rPr>
          <w:sz w:val="28"/>
          <w:szCs w:val="28"/>
        </w:rPr>
        <w:t>2) представления документов в ненадлежащий орган;</w:t>
      </w:r>
    </w:p>
    <w:p w:rsidR="00054B4E" w:rsidRPr="00054B4E" w:rsidRDefault="00054B4E" w:rsidP="00054B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B4E">
        <w:rPr>
          <w:sz w:val="28"/>
          <w:szCs w:val="28"/>
        </w:rPr>
        <w:t>3) несоответствия проекта переустройства и (или) перепланировки помещения в многоквартирном доме требованиям законодательства.».</w:t>
      </w:r>
    </w:p>
    <w:p w:rsidR="006C1CF9" w:rsidRPr="006C1CF9" w:rsidRDefault="00054B4E" w:rsidP="00B23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B4E">
        <w:rPr>
          <w:sz w:val="28"/>
          <w:szCs w:val="28"/>
        </w:rPr>
        <w:t>1.4. в пункте 5.3. исключить слова «согласно Приложению 3»</w:t>
      </w:r>
      <w:r>
        <w:rPr>
          <w:sz w:val="28"/>
          <w:szCs w:val="28"/>
        </w:rPr>
        <w:t>.</w:t>
      </w:r>
    </w:p>
    <w:p w:rsidR="00B232C4" w:rsidRDefault="00B232C4" w:rsidP="00B23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2276">
        <w:rPr>
          <w:sz w:val="28"/>
          <w:szCs w:val="28"/>
        </w:rPr>
        <w:t xml:space="preserve">2. </w:t>
      </w:r>
      <w:r w:rsidR="002E2276" w:rsidRPr="00111DF6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9" w:history="1">
        <w:r w:rsidR="002E2276" w:rsidRPr="00111DF6">
          <w:rPr>
            <w:rStyle w:val="a4"/>
            <w:sz w:val="28"/>
            <w:szCs w:val="28"/>
          </w:rPr>
          <w:t>https://kirovsklenobl.ru/</w:t>
        </w:r>
      </w:hyperlink>
      <w:r w:rsidR="002E2276" w:rsidRPr="00111DF6">
        <w:rPr>
          <w:sz w:val="28"/>
          <w:szCs w:val="28"/>
        </w:rPr>
        <w:t xml:space="preserve"> и в сетевом издании «Неделя нашего города+» по адресу: </w:t>
      </w:r>
      <w:r w:rsidR="002E2276" w:rsidRPr="00111DF6">
        <w:rPr>
          <w:sz w:val="28"/>
          <w:szCs w:val="28"/>
          <w:lang w:val="en-US"/>
        </w:rPr>
        <w:t>https</w:t>
      </w:r>
      <w:r w:rsidR="002E2276" w:rsidRPr="00111DF6">
        <w:rPr>
          <w:sz w:val="28"/>
          <w:szCs w:val="28"/>
        </w:rPr>
        <w:t>://</w:t>
      </w:r>
      <w:r w:rsidR="002E2276" w:rsidRPr="00111DF6">
        <w:rPr>
          <w:sz w:val="28"/>
          <w:szCs w:val="28"/>
          <w:lang w:val="en-US"/>
        </w:rPr>
        <w:t>nngplus</w:t>
      </w:r>
      <w:r w:rsidR="002E2276" w:rsidRPr="00111DF6">
        <w:rPr>
          <w:sz w:val="28"/>
          <w:szCs w:val="28"/>
        </w:rPr>
        <w:t>.</w:t>
      </w:r>
      <w:r w:rsidR="002E2276" w:rsidRPr="00111DF6">
        <w:rPr>
          <w:sz w:val="28"/>
          <w:szCs w:val="28"/>
          <w:lang w:val="en-US"/>
        </w:rPr>
        <w:t>ru</w:t>
      </w:r>
      <w:r w:rsidR="002E2276" w:rsidRPr="00111DF6">
        <w:rPr>
          <w:sz w:val="28"/>
          <w:szCs w:val="28"/>
        </w:rPr>
        <w:t>/.</w:t>
      </w:r>
      <w:r>
        <w:rPr>
          <w:sz w:val="28"/>
          <w:szCs w:val="28"/>
        </w:rPr>
        <w:t xml:space="preserve">                       </w:t>
      </w:r>
    </w:p>
    <w:p w:rsidR="00B232C4" w:rsidRDefault="00B232C4" w:rsidP="00B232C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>3. Контроль за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2E2276" w:rsidRDefault="002E2276" w:rsidP="002E2276">
      <w:pPr>
        <w:widowControl w:val="0"/>
        <w:ind w:firstLine="709"/>
        <w:jc w:val="both"/>
        <w:rPr>
          <w:sz w:val="28"/>
          <w:szCs w:val="28"/>
        </w:rPr>
      </w:pPr>
    </w:p>
    <w:p w:rsidR="002E2276" w:rsidRDefault="002E2276" w:rsidP="002E2276">
      <w:pPr>
        <w:widowControl w:val="0"/>
        <w:ind w:firstLine="709"/>
        <w:jc w:val="both"/>
        <w:rPr>
          <w:sz w:val="28"/>
          <w:szCs w:val="28"/>
        </w:rPr>
      </w:pPr>
    </w:p>
    <w:p w:rsidR="002E2276" w:rsidRDefault="002E2276" w:rsidP="002E227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</w:t>
      </w:r>
      <w:r w:rsidR="004816E1">
        <w:rPr>
          <w:sz w:val="28"/>
          <w:szCs w:val="28"/>
        </w:rPr>
        <w:t xml:space="preserve">   </w:t>
      </w:r>
      <w:r>
        <w:rPr>
          <w:sz w:val="28"/>
          <w:szCs w:val="28"/>
        </w:rPr>
        <w:t>О.Н.</w:t>
      </w:r>
      <w:r w:rsidR="004816E1">
        <w:rPr>
          <w:sz w:val="28"/>
          <w:szCs w:val="28"/>
        </w:rPr>
        <w:t xml:space="preserve"> </w:t>
      </w:r>
      <w:r>
        <w:rPr>
          <w:sz w:val="28"/>
          <w:szCs w:val="28"/>
        </w:rPr>
        <w:t>Кротова</w:t>
      </w:r>
    </w:p>
    <w:p w:rsidR="00855966" w:rsidRDefault="00855966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B232C4" w:rsidRDefault="00B232C4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4816E1" w:rsidRDefault="004816E1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4816E1" w:rsidRDefault="004816E1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2E2276" w:rsidRPr="009F1A63" w:rsidRDefault="002E2276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 w:rsidRPr="009F1A63">
        <w:rPr>
          <w:bCs/>
          <w:sz w:val="22"/>
          <w:szCs w:val="22"/>
        </w:rPr>
        <w:t>Ра</w:t>
      </w:r>
      <w:r w:rsidR="00B232C4">
        <w:rPr>
          <w:bCs/>
          <w:sz w:val="22"/>
          <w:szCs w:val="22"/>
        </w:rPr>
        <w:t>зослано: дело, прокуратура, ННГ</w:t>
      </w:r>
      <w:r w:rsidRPr="009F1A63">
        <w:rPr>
          <w:bCs/>
          <w:sz w:val="22"/>
          <w:szCs w:val="22"/>
        </w:rPr>
        <w:t>, регистр НПА, Иваненко Е.А.</w:t>
      </w:r>
    </w:p>
    <w:p w:rsidR="00C10406" w:rsidRDefault="00C10406" w:rsidP="00C10406">
      <w:pPr>
        <w:ind w:left="708" w:firstLine="708"/>
        <w:jc w:val="both"/>
        <w:rPr>
          <w:sz w:val="20"/>
          <w:szCs w:val="20"/>
        </w:rPr>
      </w:pPr>
    </w:p>
    <w:sectPr w:rsidR="00C10406" w:rsidSect="006C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B4E" w:rsidRDefault="00054B4E" w:rsidP="002E2276">
      <w:r>
        <w:separator/>
      </w:r>
    </w:p>
  </w:endnote>
  <w:endnote w:type="continuationSeparator" w:id="1">
    <w:p w:rsidR="00054B4E" w:rsidRDefault="00054B4E" w:rsidP="002E2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B4E" w:rsidRDefault="00054B4E" w:rsidP="002E2276">
      <w:r>
        <w:separator/>
      </w:r>
    </w:p>
  </w:footnote>
  <w:footnote w:type="continuationSeparator" w:id="1">
    <w:p w:rsidR="00054B4E" w:rsidRDefault="00054B4E" w:rsidP="002E2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E2276"/>
    <w:rsid w:val="000229D1"/>
    <w:rsid w:val="00054B4E"/>
    <w:rsid w:val="00060828"/>
    <w:rsid w:val="00063454"/>
    <w:rsid w:val="0006399E"/>
    <w:rsid w:val="001144F7"/>
    <w:rsid w:val="001230D4"/>
    <w:rsid w:val="001B1DB3"/>
    <w:rsid w:val="00297DE6"/>
    <w:rsid w:val="002E2276"/>
    <w:rsid w:val="002E79CC"/>
    <w:rsid w:val="00320889"/>
    <w:rsid w:val="00382C72"/>
    <w:rsid w:val="003A15EC"/>
    <w:rsid w:val="003E6C35"/>
    <w:rsid w:val="004816E1"/>
    <w:rsid w:val="0050271E"/>
    <w:rsid w:val="00587A95"/>
    <w:rsid w:val="005A6B40"/>
    <w:rsid w:val="005D1324"/>
    <w:rsid w:val="006119BE"/>
    <w:rsid w:val="00617A8D"/>
    <w:rsid w:val="006C1CF9"/>
    <w:rsid w:val="007C0DDC"/>
    <w:rsid w:val="00815428"/>
    <w:rsid w:val="00843C33"/>
    <w:rsid w:val="00855966"/>
    <w:rsid w:val="00873C8F"/>
    <w:rsid w:val="008B56C0"/>
    <w:rsid w:val="00A20BDE"/>
    <w:rsid w:val="00A41BED"/>
    <w:rsid w:val="00AC2C59"/>
    <w:rsid w:val="00AE6E96"/>
    <w:rsid w:val="00B232C4"/>
    <w:rsid w:val="00B259E0"/>
    <w:rsid w:val="00BE27E6"/>
    <w:rsid w:val="00C03D07"/>
    <w:rsid w:val="00C10406"/>
    <w:rsid w:val="00C30AF4"/>
    <w:rsid w:val="00C96AEC"/>
    <w:rsid w:val="00D04631"/>
    <w:rsid w:val="00F41692"/>
    <w:rsid w:val="00F54149"/>
    <w:rsid w:val="00F70229"/>
    <w:rsid w:val="00FE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2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E22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2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E22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Название проектного документа"/>
    <w:basedOn w:val="a"/>
    <w:rsid w:val="002E227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4">
    <w:name w:val="Hyperlink"/>
    <w:basedOn w:val="a0"/>
    <w:rsid w:val="002E2276"/>
    <w:rPr>
      <w:color w:val="0000FF"/>
      <w:u w:val="single"/>
    </w:rPr>
  </w:style>
  <w:style w:type="paragraph" w:styleId="a5">
    <w:name w:val="Title"/>
    <w:basedOn w:val="a"/>
    <w:link w:val="a6"/>
    <w:qFormat/>
    <w:rsid w:val="002E2276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E2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2E227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E2276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2E2276"/>
    <w:rPr>
      <w:rFonts w:cs="Times New Roman"/>
      <w:vertAlign w:val="superscript"/>
    </w:rPr>
  </w:style>
  <w:style w:type="table" w:styleId="aa">
    <w:name w:val="Table Grid"/>
    <w:basedOn w:val="a1"/>
    <w:rsid w:val="002E2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E22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227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1144F7"/>
    <w:pPr>
      <w:ind w:left="720"/>
      <w:contextualSpacing/>
    </w:p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6C1C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st=1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rovsk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3661</Words>
  <Characters>20872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О внесении изменений в постановление администрации от 21.03.2022 года </vt:lpstr>
      <vt:lpstr>№ 259 «Об утверждении Административного регламента по предоставлению муниципальн</vt:lpstr>
      <vt:lpstr>утратившим силу постановления администрации от 19 августа 2019 года № 594»</vt:lpstr>
      <vt:lpstr>1.2. Признать утратившим силу приложение 3 к Постановлению.</vt:lpstr>
      <vt:lpstr>1.3. Считать приложение 4 к Постановлению приложением 3.</vt:lpstr>
      <vt:lpstr/>
      <vt:lpstr/>
      <vt:lpstr/>
      <vt:lpstr>Разослано: дело, прокуратура, ННГ+, регистр НПА, Иваненко Е.А.</vt:lpstr>
      <vt:lpstr>Приложение</vt:lpstr>
      <vt:lpstr>к постановлению администрации</vt:lpstr>
      <vt:lpstr>Приложение 1</vt:lpstr>
      <vt:lpstr/>
      <vt:lpstr>Приложение</vt:lpstr>
      <vt:lpstr>к постановлению администрации</vt:lpstr>
      <vt:lpstr>Приложение 2</vt:lpstr>
    </vt:vector>
  </TitlesOfParts>
  <Company/>
  <LinksUpToDate>false</LinksUpToDate>
  <CharactersWithSpaces>24485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2024-07-26T06:43:00Z</dcterms:created>
  <dcterms:modified xsi:type="dcterms:W3CDTF">2024-08-08T08:53:00Z</dcterms:modified>
</cp:coreProperties>
</file>