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5B" w:rsidRPr="00766F51" w:rsidRDefault="00FA425B" w:rsidP="00FA425B">
      <w:pPr>
        <w:suppressAutoHyphens/>
        <w:spacing w:after="0"/>
        <w:jc w:val="center"/>
        <w:rPr>
          <w:rFonts w:ascii="Times New Roman" w:hAnsi="Times New Roman" w:cs="Times New Roman"/>
          <w:kern w:val="2"/>
        </w:rPr>
      </w:pPr>
      <w:r w:rsidRPr="00766F51">
        <w:rPr>
          <w:rFonts w:ascii="Times New Roman" w:hAnsi="Times New Roman" w:cs="Times New Roman"/>
          <w:noProof/>
          <w:kern w:val="2"/>
          <w:lang w:eastAsia="ru-RU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25B" w:rsidRPr="00766F51" w:rsidRDefault="00FA425B" w:rsidP="00FA425B">
      <w:pPr>
        <w:suppressAutoHyphens/>
        <w:spacing w:after="0"/>
        <w:ind w:firstLine="720"/>
        <w:jc w:val="center"/>
        <w:rPr>
          <w:rFonts w:ascii="Times New Roman" w:hAnsi="Times New Roman" w:cs="Times New Roman"/>
          <w:kern w:val="2"/>
        </w:rPr>
      </w:pPr>
    </w:p>
    <w:p w:rsidR="00FA425B" w:rsidRPr="00766F51" w:rsidRDefault="00FA425B" w:rsidP="00FA425B">
      <w:pPr>
        <w:suppressAutoHyphens/>
        <w:spacing w:after="0"/>
        <w:jc w:val="center"/>
        <w:rPr>
          <w:rFonts w:ascii="Times New Roman" w:hAnsi="Times New Roman" w:cs="Times New Roman"/>
          <w:b/>
          <w:kern w:val="2"/>
        </w:rPr>
      </w:pPr>
      <w:r w:rsidRPr="00766F51">
        <w:rPr>
          <w:rFonts w:ascii="Times New Roman" w:hAnsi="Times New Roman" w:cs="Times New Roman"/>
          <w:kern w:val="2"/>
          <w:sz w:val="24"/>
          <w:szCs w:val="24"/>
        </w:rPr>
        <w:t>АДМИНИСТРАЦИЯ К</w:t>
      </w:r>
      <w:r w:rsidRPr="00766F51">
        <w:rPr>
          <w:rFonts w:ascii="Times New Roman" w:hAnsi="Times New Roman" w:cs="Times New Roman"/>
          <w:color w:val="000000"/>
          <w:sz w:val="24"/>
          <w:szCs w:val="24"/>
        </w:rPr>
        <w:t>ИРОВСКОГО ГОРОДСКОГО ПОСЕЛЕНИЯ КИРОВСКОГО МУНИЦИПАЛЬНОГО РАЙОНА ЛЕНИНГРАДСКОЙ ОБЛАСТИ</w:t>
      </w:r>
    </w:p>
    <w:p w:rsidR="00FA425B" w:rsidRPr="00766F51" w:rsidRDefault="00FA425B" w:rsidP="00FA425B">
      <w:pPr>
        <w:suppressAutoHyphens/>
        <w:spacing w:after="0"/>
        <w:ind w:firstLine="720"/>
        <w:jc w:val="center"/>
        <w:rPr>
          <w:rFonts w:ascii="Times New Roman" w:hAnsi="Times New Roman" w:cs="Times New Roman"/>
          <w:b/>
          <w:kern w:val="2"/>
        </w:rPr>
      </w:pPr>
    </w:p>
    <w:p w:rsidR="00FA425B" w:rsidRPr="00766F51" w:rsidRDefault="00FA425B" w:rsidP="00FA425B">
      <w:pPr>
        <w:suppressAutoHyphens/>
        <w:spacing w:after="0"/>
        <w:ind w:firstLine="720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  <w:proofErr w:type="gramStart"/>
      <w:r w:rsidRPr="00766F51">
        <w:rPr>
          <w:rFonts w:ascii="Times New Roman" w:hAnsi="Times New Roman" w:cs="Times New Roman"/>
          <w:b/>
          <w:kern w:val="2"/>
          <w:sz w:val="36"/>
          <w:szCs w:val="36"/>
        </w:rPr>
        <w:t>П</w:t>
      </w:r>
      <w:proofErr w:type="gramEnd"/>
      <w:r w:rsidRPr="00766F51">
        <w:rPr>
          <w:rFonts w:ascii="Times New Roman" w:hAnsi="Times New Roman" w:cs="Times New Roman"/>
          <w:b/>
          <w:kern w:val="2"/>
          <w:sz w:val="36"/>
          <w:szCs w:val="36"/>
        </w:rPr>
        <w:t xml:space="preserve"> О С Т А Н О В Л Е Н И Е</w:t>
      </w:r>
    </w:p>
    <w:p w:rsidR="00FA425B" w:rsidRPr="00766F51" w:rsidRDefault="00FA425B" w:rsidP="00FA425B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FA425B" w:rsidRPr="00766F51" w:rsidRDefault="00FA425B" w:rsidP="00FA425B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020173" w:rsidRDefault="00020173" w:rsidP="0002017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23 июня 2026 года № 752</w:t>
      </w:r>
    </w:p>
    <w:p w:rsidR="00FA425B" w:rsidRDefault="00FA425B" w:rsidP="00FA42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A425B" w:rsidRDefault="00FA425B" w:rsidP="00FA42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96">
        <w:rPr>
          <w:rFonts w:ascii="Times New Roman" w:hAnsi="Times New Roman" w:cs="Times New Roman"/>
          <w:b/>
          <w:sz w:val="24"/>
        </w:rPr>
        <w:t xml:space="preserve">Об утверждении административного регламента по предоставлению </w:t>
      </w:r>
      <w:r w:rsidRPr="00794A96">
        <w:rPr>
          <w:rFonts w:ascii="Times New Roman" w:hAnsi="Times New Roman" w:cs="Times New Roman"/>
          <w:b/>
          <w:noProof/>
          <w:sz w:val="24"/>
          <w:szCs w:val="24"/>
        </w:rPr>
        <w:t xml:space="preserve">муниципальной услуги </w:t>
      </w:r>
      <w:r w:rsidR="00DA6E24" w:rsidRPr="00F86D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«</w:t>
      </w:r>
      <w:r w:rsidR="00DA6E24" w:rsidRPr="00F86D5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="00DA6E2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DA6E24" w:rsidRPr="00794A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A96">
        <w:rPr>
          <w:rFonts w:ascii="Times New Roman" w:hAnsi="Times New Roman" w:cs="Times New Roman"/>
          <w:b/>
          <w:sz w:val="24"/>
          <w:szCs w:val="24"/>
        </w:rPr>
        <w:t>и признании утратившим силу постановлени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94A96">
        <w:rPr>
          <w:rFonts w:ascii="Times New Roman" w:hAnsi="Times New Roman" w:cs="Times New Roman"/>
          <w:b/>
          <w:sz w:val="24"/>
          <w:szCs w:val="24"/>
        </w:rPr>
        <w:t xml:space="preserve"> администрации МО «Кировск» </w:t>
      </w:r>
    </w:p>
    <w:p w:rsidR="00FA425B" w:rsidRDefault="00FA425B" w:rsidP="00FA42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A6E24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E24">
        <w:rPr>
          <w:rFonts w:ascii="Times New Roman" w:hAnsi="Times New Roman" w:cs="Times New Roman"/>
          <w:b/>
          <w:sz w:val="24"/>
          <w:szCs w:val="24"/>
        </w:rPr>
        <w:t>дека</w:t>
      </w:r>
      <w:r>
        <w:rPr>
          <w:rFonts w:ascii="Times New Roman" w:hAnsi="Times New Roman" w:cs="Times New Roman"/>
          <w:b/>
          <w:sz w:val="24"/>
          <w:szCs w:val="24"/>
        </w:rPr>
        <w:t xml:space="preserve">бря </w:t>
      </w:r>
      <w:r w:rsidRPr="00794A96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22 года № </w:t>
      </w:r>
      <w:r w:rsidR="00DA6E24">
        <w:rPr>
          <w:rFonts w:ascii="Times New Roman" w:hAnsi="Times New Roman" w:cs="Times New Roman"/>
          <w:b/>
          <w:sz w:val="24"/>
          <w:szCs w:val="24"/>
        </w:rPr>
        <w:t>1321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425B" w:rsidRPr="00794A96" w:rsidRDefault="00FA425B" w:rsidP="00FA42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425B" w:rsidRDefault="00FA425B" w:rsidP="00FA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6709A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 муниципальных </w:t>
      </w:r>
      <w:r w:rsidRPr="0036709A">
        <w:rPr>
          <w:rFonts w:ascii="Times New Roman" w:hAnsi="Times New Roman"/>
          <w:bCs/>
          <w:sz w:val="26"/>
          <w:szCs w:val="26"/>
        </w:rPr>
        <w:t xml:space="preserve">услуг», </w:t>
      </w:r>
      <w:r w:rsidRPr="0036709A">
        <w:rPr>
          <w:rFonts w:ascii="Times New Roman" w:hAnsi="Times New Roman"/>
          <w:sz w:val="26"/>
          <w:szCs w:val="26"/>
        </w:rPr>
        <w:t xml:space="preserve">учитывая п. </w:t>
      </w:r>
      <w:r>
        <w:rPr>
          <w:rFonts w:ascii="Times New Roman" w:hAnsi="Times New Roman"/>
          <w:sz w:val="26"/>
          <w:szCs w:val="26"/>
        </w:rPr>
        <w:t>2</w:t>
      </w:r>
      <w:r w:rsidRPr="0036709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</w:t>
      </w:r>
      <w:r w:rsidRPr="0036709A">
        <w:rPr>
          <w:rFonts w:ascii="Times New Roman" w:hAnsi="Times New Roman"/>
          <w:sz w:val="26"/>
          <w:szCs w:val="26"/>
        </w:rPr>
        <w:t xml:space="preserve">. протокола заседания комиссии по повышению качества и доступности предоставления государственных и муниципальных услуг в Ленинградской области от </w:t>
      </w:r>
      <w:r>
        <w:rPr>
          <w:rFonts w:ascii="Times New Roman" w:hAnsi="Times New Roman"/>
          <w:sz w:val="26"/>
          <w:szCs w:val="26"/>
        </w:rPr>
        <w:t>22</w:t>
      </w:r>
      <w:r w:rsidRPr="0036709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12</w:t>
      </w:r>
      <w:r w:rsidRPr="0036709A">
        <w:rPr>
          <w:rFonts w:ascii="Times New Roman" w:hAnsi="Times New Roman"/>
          <w:sz w:val="26"/>
          <w:szCs w:val="26"/>
        </w:rPr>
        <w:t>.2025 года № 05.2-03-2</w:t>
      </w:r>
      <w:r>
        <w:rPr>
          <w:rFonts w:ascii="Times New Roman" w:hAnsi="Times New Roman"/>
          <w:sz w:val="26"/>
          <w:szCs w:val="26"/>
        </w:rPr>
        <w:t>3</w:t>
      </w:r>
      <w:r w:rsidRPr="0036709A">
        <w:rPr>
          <w:rFonts w:ascii="Times New Roman" w:hAnsi="Times New Roman"/>
          <w:sz w:val="26"/>
          <w:szCs w:val="26"/>
        </w:rPr>
        <w:t>/2025, с целью приведения в соответствие с</w:t>
      </w:r>
      <w:proofErr w:type="gramEnd"/>
      <w:r w:rsidRPr="0036709A">
        <w:rPr>
          <w:rFonts w:ascii="Times New Roman" w:hAnsi="Times New Roman"/>
          <w:sz w:val="26"/>
          <w:szCs w:val="26"/>
        </w:rPr>
        <w:t xml:space="preserve"> Методическими рекомендациями предоставления муниципальной услуги</w:t>
      </w:r>
      <w:r w:rsidRPr="00811FD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A6E24" w:rsidRPr="00DA6E24">
        <w:rPr>
          <w:rFonts w:ascii="Times New Roman" w:eastAsia="Times New Roman" w:hAnsi="Times New Roman"/>
          <w:bCs/>
          <w:color w:val="000000"/>
          <w:sz w:val="26"/>
          <w:szCs w:val="26"/>
          <w:lang w:eastAsia="zh-CN"/>
        </w:rPr>
        <w:t>«</w:t>
      </w:r>
      <w:r w:rsidR="00DA6E24" w:rsidRPr="00DA6E24">
        <w:rPr>
          <w:rFonts w:ascii="Times New Roman" w:eastAsia="Calibri" w:hAnsi="Times New Roman" w:cs="Times New Roman"/>
          <w:sz w:val="26"/>
          <w:szCs w:val="26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DA6E24">
        <w:rPr>
          <w:rFonts w:ascii="Times New Roman" w:eastAsia="Times New Roman" w:hAnsi="Times New Roman"/>
          <w:bCs/>
          <w:color w:val="000000"/>
          <w:sz w:val="26"/>
          <w:szCs w:val="26"/>
          <w:lang w:eastAsia="zh-CN"/>
        </w:rPr>
        <w:t>»</w:t>
      </w:r>
      <w:r w:rsidRPr="00D1518F">
        <w:rPr>
          <w:rFonts w:ascii="Times New Roman" w:hAnsi="Times New Roman" w:cs="Times New Roman"/>
          <w:bCs/>
          <w:sz w:val="26"/>
          <w:szCs w:val="26"/>
        </w:rPr>
        <w:t>,</w:t>
      </w:r>
      <w:r w:rsidRPr="00811FD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811FD2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Pr="00811FD2">
        <w:rPr>
          <w:rFonts w:ascii="Times New Roman" w:hAnsi="Times New Roman" w:cs="Times New Roman"/>
          <w:b/>
          <w:sz w:val="26"/>
          <w:szCs w:val="26"/>
        </w:rPr>
        <w:t xml:space="preserve"> о с т а </w:t>
      </w:r>
      <w:proofErr w:type="spellStart"/>
      <w:r w:rsidRPr="00811FD2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Pr="00811FD2">
        <w:rPr>
          <w:rFonts w:ascii="Times New Roman" w:hAnsi="Times New Roman" w:cs="Times New Roman"/>
          <w:b/>
          <w:sz w:val="26"/>
          <w:szCs w:val="26"/>
        </w:rPr>
        <w:t xml:space="preserve"> о в л я е т:</w:t>
      </w:r>
    </w:p>
    <w:p w:rsidR="00FA425B" w:rsidRPr="0036709A" w:rsidRDefault="00FA425B" w:rsidP="00FA425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Pr="0036709A">
        <w:rPr>
          <w:rFonts w:ascii="Times New Roman" w:hAnsi="Times New Roman"/>
          <w:sz w:val="26"/>
          <w:szCs w:val="26"/>
          <w:lang w:eastAsia="ru-RU"/>
        </w:rPr>
        <w:t xml:space="preserve">Утвердить </w:t>
      </w:r>
      <w:r w:rsidRPr="0036709A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Pr="0036709A">
        <w:rPr>
          <w:rFonts w:ascii="Times New Roman" w:hAnsi="Times New Roman"/>
          <w:bCs/>
          <w:sz w:val="26"/>
          <w:szCs w:val="26"/>
        </w:rPr>
        <w:t xml:space="preserve">по предоставлению муниципальной услуги </w:t>
      </w:r>
      <w:r w:rsidRPr="0036709A">
        <w:rPr>
          <w:rFonts w:ascii="Times New Roman" w:hAnsi="Times New Roman"/>
          <w:sz w:val="26"/>
          <w:szCs w:val="26"/>
        </w:rPr>
        <w:t>«</w:t>
      </w:r>
      <w:r w:rsidR="00061C32" w:rsidRPr="00DA6E24">
        <w:rPr>
          <w:rFonts w:ascii="Times New Roman" w:eastAsia="Calibri" w:hAnsi="Times New Roman" w:cs="Times New Roman"/>
          <w:sz w:val="26"/>
          <w:szCs w:val="26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36709A">
        <w:rPr>
          <w:rFonts w:ascii="Times New Roman" w:hAnsi="Times New Roman"/>
          <w:sz w:val="26"/>
          <w:szCs w:val="26"/>
        </w:rPr>
        <w:t>»</w:t>
      </w:r>
      <w:r w:rsidRPr="0036709A">
        <w:rPr>
          <w:rFonts w:ascii="Times New Roman" w:hAnsi="Times New Roman"/>
          <w:bCs/>
          <w:sz w:val="26"/>
          <w:szCs w:val="26"/>
        </w:rPr>
        <w:t xml:space="preserve"> согласно приложению к постановлению.</w:t>
      </w:r>
    </w:p>
    <w:p w:rsidR="00FA425B" w:rsidRDefault="00FA425B" w:rsidP="00FA425B">
      <w:pPr>
        <w:pStyle w:val="14"/>
        <w:spacing w:before="0" w:after="0"/>
        <w:ind w:firstLine="709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FE0437">
        <w:rPr>
          <w:rFonts w:ascii="Times New Roman" w:hAnsi="Times New Roman" w:cs="Times New Roman"/>
          <w:bCs/>
          <w:i w:val="0"/>
          <w:sz w:val="26"/>
          <w:szCs w:val="26"/>
        </w:rPr>
        <w:t xml:space="preserve">2. Признать утратившими силу </w:t>
      </w:r>
      <w:r w:rsidRPr="00FE0437">
        <w:rPr>
          <w:rFonts w:ascii="Times New Roman" w:hAnsi="Times New Roman" w:cs="Times New Roman"/>
          <w:i w:val="0"/>
          <w:sz w:val="26"/>
          <w:szCs w:val="26"/>
        </w:rPr>
        <w:t>постановления администрации МО «Кировск»:</w:t>
      </w:r>
    </w:p>
    <w:p w:rsidR="00DA6E24" w:rsidRDefault="00DA6E24" w:rsidP="00DA6E24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A6E24">
        <w:rPr>
          <w:rFonts w:ascii="Times New Roman" w:hAnsi="Times New Roman" w:cs="Times New Roman"/>
          <w:sz w:val="26"/>
          <w:szCs w:val="26"/>
        </w:rPr>
        <w:t xml:space="preserve">- </w:t>
      </w:r>
      <w:r w:rsidRPr="00DA6E24">
        <w:rPr>
          <w:rFonts w:ascii="Times New Roman" w:eastAsia="Calibri" w:hAnsi="Times New Roman" w:cs="Times New Roman"/>
          <w:sz w:val="26"/>
          <w:szCs w:val="26"/>
        </w:rPr>
        <w:t>от 28 декабря 2022 года № 1321</w:t>
      </w:r>
      <w:r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Pr="00DA6E24">
        <w:rPr>
          <w:rFonts w:ascii="Times New Roman" w:eastAsia="Arial" w:hAnsi="Times New Roman" w:cs="Times New Roman"/>
          <w:bCs/>
          <w:sz w:val="26"/>
          <w:szCs w:val="26"/>
        </w:rPr>
        <w:t>О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б утверждении Административного </w:t>
      </w:r>
      <w:r w:rsidRPr="00DA6E24">
        <w:rPr>
          <w:rFonts w:ascii="Times New Roman" w:eastAsia="Arial" w:hAnsi="Times New Roman" w:cs="Times New Roman"/>
          <w:bCs/>
          <w:sz w:val="26"/>
          <w:szCs w:val="26"/>
        </w:rPr>
        <w:t>регламента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Кировского городского поселения Кировского муниципального района Ленинградской области»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 w:rsidRPr="00DA6E24">
        <w:rPr>
          <w:rFonts w:ascii="Times New Roman" w:eastAsia="Arial" w:hAnsi="Times New Roman" w:cs="Times New Roman"/>
          <w:bCs/>
          <w:sz w:val="26"/>
          <w:szCs w:val="26"/>
        </w:rPr>
        <w:t xml:space="preserve">и признании </w:t>
      </w:r>
      <w:r w:rsidRPr="00DA6E24">
        <w:rPr>
          <w:rFonts w:ascii="Times New Roman" w:eastAsia="Arial" w:hAnsi="Times New Roman" w:cs="Times New Roman"/>
          <w:bCs/>
          <w:sz w:val="26"/>
          <w:szCs w:val="26"/>
        </w:rPr>
        <w:lastRenderedPageBreak/>
        <w:t>утратившим силу постановления администрации МО «Кировск» от 21 января 2019 года № 14</w:t>
      </w:r>
      <w:r>
        <w:rPr>
          <w:rFonts w:ascii="Times New Roman" w:eastAsia="Arial" w:hAnsi="Times New Roman" w:cs="Times New Roman"/>
          <w:bCs/>
          <w:sz w:val="26"/>
          <w:szCs w:val="26"/>
        </w:rPr>
        <w:t>»;</w:t>
      </w:r>
    </w:p>
    <w:p w:rsidR="00DA6E24" w:rsidRDefault="00DA6E24" w:rsidP="00DA6E24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DA6E24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DA6E24">
        <w:rPr>
          <w:rFonts w:ascii="Times New Roman" w:hAnsi="Times New Roman" w:cs="Times New Roman"/>
          <w:sz w:val="26"/>
          <w:szCs w:val="26"/>
        </w:rPr>
        <w:t>от 22 мая 2025 года № 435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DA6E24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</w:t>
      </w:r>
      <w:r w:rsidRPr="00DA6E24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МО «Кировск» от 28 декабря 2022 года № 1321 </w:t>
      </w:r>
      <w:r w:rsidRPr="00DA6E24">
        <w:rPr>
          <w:rFonts w:ascii="Times New Roman" w:hAnsi="Times New Roman" w:cs="Times New Roman"/>
          <w:bCs/>
          <w:sz w:val="26"/>
          <w:szCs w:val="26"/>
        </w:rPr>
        <w:t xml:space="preserve"> «Об утверждении Административного регламента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Кировского городского поселения Кировского муниципального района Ленинградской области» и признании утратившим</w:t>
      </w:r>
      <w:proofErr w:type="gramEnd"/>
      <w:r w:rsidRPr="00DA6E24">
        <w:rPr>
          <w:rFonts w:ascii="Times New Roman" w:hAnsi="Times New Roman" w:cs="Times New Roman"/>
          <w:bCs/>
          <w:sz w:val="26"/>
          <w:szCs w:val="26"/>
        </w:rPr>
        <w:t xml:space="preserve"> силу постановления администрации МО «Кировск» от 21 января 2019 года № 14»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DA6E24" w:rsidRPr="00DA6E24" w:rsidRDefault="00DA6E24" w:rsidP="00180223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DA6E24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DA6E24">
        <w:rPr>
          <w:rFonts w:ascii="Times New Roman" w:hAnsi="Times New Roman" w:cs="Times New Roman"/>
          <w:sz w:val="26"/>
          <w:szCs w:val="26"/>
        </w:rPr>
        <w:t>от 30 июля 2025 года № 675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DA6E24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</w:t>
      </w:r>
      <w:r w:rsidRPr="00DA6E24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МО «Кировск» от 28 декабря 2022 года № 1321 </w:t>
      </w:r>
      <w:r w:rsidRPr="00DA6E24">
        <w:rPr>
          <w:rFonts w:ascii="Times New Roman" w:hAnsi="Times New Roman" w:cs="Times New Roman"/>
          <w:bCs/>
          <w:sz w:val="26"/>
          <w:szCs w:val="26"/>
        </w:rPr>
        <w:t xml:space="preserve"> «Об утверждении Административного регламента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Кировского городского поселения Кировского муниципального района Ленинградской области» и признании утратившим</w:t>
      </w:r>
      <w:proofErr w:type="gramEnd"/>
      <w:r w:rsidRPr="00DA6E24">
        <w:rPr>
          <w:rFonts w:ascii="Times New Roman" w:hAnsi="Times New Roman" w:cs="Times New Roman"/>
          <w:bCs/>
          <w:sz w:val="26"/>
          <w:szCs w:val="26"/>
        </w:rPr>
        <w:t xml:space="preserve"> силу постановления администрации МО «Кировск» от 21 января 2019 года № 14»</w:t>
      </w:r>
      <w:r w:rsidR="00180223">
        <w:rPr>
          <w:rFonts w:ascii="Times New Roman" w:hAnsi="Times New Roman" w:cs="Times New Roman"/>
          <w:bCs/>
          <w:sz w:val="26"/>
          <w:szCs w:val="26"/>
        </w:rPr>
        <w:t>.</w:t>
      </w:r>
    </w:p>
    <w:p w:rsidR="00FA425B" w:rsidRPr="00A8306A" w:rsidRDefault="00FA425B" w:rsidP="00FA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709A">
        <w:rPr>
          <w:rFonts w:ascii="Times New Roman" w:hAnsi="Times New Roman"/>
          <w:sz w:val="26"/>
          <w:szCs w:val="26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</w:t>
      </w:r>
      <w:r w:rsidRPr="00A8306A">
        <w:rPr>
          <w:rFonts w:ascii="Times New Roman" w:hAnsi="Times New Roman" w:cs="Times New Roman"/>
          <w:sz w:val="26"/>
          <w:szCs w:val="26"/>
        </w:rPr>
        <w:t xml:space="preserve">по адресу: </w:t>
      </w:r>
      <w:hyperlink r:id="rId9" w:history="1">
        <w:r w:rsidRPr="00A8306A">
          <w:rPr>
            <w:rStyle w:val="af5"/>
            <w:rFonts w:ascii="Times New Roman" w:hAnsi="Times New Roman" w:cs="Times New Roman"/>
            <w:sz w:val="26"/>
            <w:szCs w:val="26"/>
          </w:rPr>
          <w:t>kirovsklenobl.</w:t>
        </w:r>
        <w:r w:rsidRPr="00A8306A">
          <w:rPr>
            <w:rStyle w:val="af5"/>
            <w:rFonts w:ascii="Times New Roman" w:hAnsi="Times New Roman" w:cs="Times New Roman"/>
            <w:sz w:val="26"/>
            <w:szCs w:val="26"/>
            <w:lang w:val="en-US"/>
          </w:rPr>
          <w:t>gosuslugi</w:t>
        </w:r>
        <w:r w:rsidRPr="00A8306A">
          <w:rPr>
            <w:rStyle w:val="af5"/>
            <w:rFonts w:ascii="Times New Roman" w:hAnsi="Times New Roman" w:cs="Times New Roman"/>
            <w:sz w:val="26"/>
            <w:szCs w:val="26"/>
          </w:rPr>
          <w:t>.ru/</w:t>
        </w:r>
      </w:hyperlink>
      <w:r w:rsidRPr="00A8306A">
        <w:rPr>
          <w:rFonts w:ascii="Times New Roman" w:hAnsi="Times New Roman" w:cs="Times New Roman"/>
          <w:sz w:val="26"/>
          <w:szCs w:val="26"/>
        </w:rPr>
        <w:t xml:space="preserve"> и в сетевом издании «Неделя нашего </w:t>
      </w:r>
      <w:proofErr w:type="spellStart"/>
      <w:r w:rsidRPr="00A8306A">
        <w:rPr>
          <w:rFonts w:ascii="Times New Roman" w:hAnsi="Times New Roman" w:cs="Times New Roman"/>
          <w:sz w:val="26"/>
          <w:szCs w:val="26"/>
        </w:rPr>
        <w:t>города+</w:t>
      </w:r>
      <w:proofErr w:type="spellEnd"/>
      <w:r w:rsidRPr="00A8306A">
        <w:rPr>
          <w:rFonts w:ascii="Times New Roman" w:hAnsi="Times New Roman" w:cs="Times New Roman"/>
          <w:sz w:val="26"/>
          <w:szCs w:val="26"/>
        </w:rPr>
        <w:t xml:space="preserve">» по адресу: </w:t>
      </w:r>
      <w:hyperlink r:id="rId10" w:history="1">
        <w:r w:rsidRPr="00A8306A">
          <w:rPr>
            <w:rStyle w:val="af5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A8306A">
          <w:rPr>
            <w:rStyle w:val="af5"/>
            <w:rFonts w:ascii="Times New Roman" w:hAnsi="Times New Roman" w:cs="Times New Roman"/>
            <w:sz w:val="26"/>
            <w:szCs w:val="26"/>
          </w:rPr>
          <w:t>://</w:t>
        </w:r>
        <w:r w:rsidRPr="00A8306A">
          <w:rPr>
            <w:rStyle w:val="af5"/>
            <w:rFonts w:ascii="Times New Roman" w:hAnsi="Times New Roman" w:cs="Times New Roman"/>
            <w:sz w:val="26"/>
            <w:szCs w:val="26"/>
            <w:lang w:val="en-US"/>
          </w:rPr>
          <w:t>nngplus</w:t>
        </w:r>
        <w:r w:rsidRPr="00A8306A">
          <w:rPr>
            <w:rStyle w:val="af5"/>
            <w:rFonts w:ascii="Times New Roman" w:hAnsi="Times New Roman" w:cs="Times New Roman"/>
            <w:sz w:val="26"/>
            <w:szCs w:val="26"/>
          </w:rPr>
          <w:t>.</w:t>
        </w:r>
        <w:r w:rsidRPr="00A8306A">
          <w:rPr>
            <w:rStyle w:val="af5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A8306A">
          <w:rPr>
            <w:rStyle w:val="af5"/>
            <w:rFonts w:ascii="Times New Roman" w:hAnsi="Times New Roman" w:cs="Times New Roman"/>
            <w:sz w:val="26"/>
            <w:szCs w:val="26"/>
          </w:rPr>
          <w:t>/</w:t>
        </w:r>
      </w:hyperlink>
      <w:r w:rsidRPr="00A8306A">
        <w:rPr>
          <w:rFonts w:ascii="Times New Roman" w:hAnsi="Times New Roman" w:cs="Times New Roman"/>
          <w:sz w:val="26"/>
          <w:szCs w:val="26"/>
        </w:rPr>
        <w:t>.</w:t>
      </w:r>
    </w:p>
    <w:p w:rsidR="00191DE1" w:rsidRPr="00191DE1" w:rsidRDefault="00191DE1" w:rsidP="00191D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D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191DE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91D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191DE1" w:rsidRPr="00191DE1" w:rsidRDefault="00191DE1" w:rsidP="00191DE1">
      <w:pPr>
        <w:widowControl w:val="0"/>
        <w:spacing w:after="0" w:line="240" w:lineRule="auto"/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191DE1" w:rsidRPr="00191DE1" w:rsidRDefault="00191DE1" w:rsidP="00191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91DE1" w:rsidRPr="00191DE1" w:rsidRDefault="00191DE1" w:rsidP="00191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91DE1" w:rsidRPr="00191DE1" w:rsidRDefault="00191DE1" w:rsidP="00191DE1">
      <w:pPr>
        <w:keepNext/>
        <w:tabs>
          <w:tab w:val="left" w:pos="67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91DE1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Исполняющий</w:t>
      </w:r>
      <w:proofErr w:type="gramEnd"/>
      <w:r w:rsidRPr="00191D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обязанности</w:t>
      </w:r>
    </w:p>
    <w:p w:rsidR="00191DE1" w:rsidRPr="00191DE1" w:rsidRDefault="00191DE1" w:rsidP="00191DE1">
      <w:pPr>
        <w:keepNext/>
        <w:tabs>
          <w:tab w:val="left" w:pos="67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1D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главы администрации                                                                        </w:t>
      </w:r>
      <w:r w:rsidR="000450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191DE1">
        <w:rPr>
          <w:rFonts w:ascii="Times New Roman" w:eastAsia="Times New Roman" w:hAnsi="Times New Roman" w:cs="Times New Roman"/>
          <w:sz w:val="28"/>
          <w:szCs w:val="24"/>
          <w:lang w:eastAsia="ru-RU"/>
        </w:rPr>
        <w:t>Е.В. Сергеева</w:t>
      </w:r>
    </w:p>
    <w:p w:rsidR="00FA425B" w:rsidRPr="00CB3CA7" w:rsidRDefault="00FA425B" w:rsidP="00FA425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6"/>
          <w:szCs w:val="26"/>
        </w:rPr>
      </w:pPr>
    </w:p>
    <w:p w:rsidR="00FA425B" w:rsidRDefault="00FA425B" w:rsidP="00FA425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FA425B" w:rsidRDefault="00FA425B" w:rsidP="00FA425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FA425B" w:rsidRDefault="00FA425B" w:rsidP="00FA425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FA425B" w:rsidRDefault="00FA425B" w:rsidP="00FA425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FA425B" w:rsidRDefault="00FA425B" w:rsidP="00FA425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FA425B" w:rsidRDefault="00FA425B" w:rsidP="00FA425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FA425B" w:rsidRDefault="00FA425B" w:rsidP="00FA425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FA425B" w:rsidRDefault="00FA425B" w:rsidP="00FA425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FA425B" w:rsidRDefault="00FA425B" w:rsidP="00FA425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FA425B" w:rsidRPr="009C3CE0" w:rsidRDefault="00FA425B" w:rsidP="00FA425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FA425B" w:rsidRPr="009C3CE0" w:rsidRDefault="00FA425B" w:rsidP="00FA425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FA425B" w:rsidRPr="009C3CE0" w:rsidRDefault="00FA425B" w:rsidP="00FA425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FA425B" w:rsidRPr="009C3CE0" w:rsidRDefault="00FA425B" w:rsidP="00FA425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FA425B" w:rsidRDefault="00FA425B" w:rsidP="00FA425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FA425B" w:rsidRDefault="00FA425B" w:rsidP="00FA425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FA425B" w:rsidRDefault="00FA425B" w:rsidP="00FA425B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0"/>
          <w:szCs w:val="20"/>
        </w:rPr>
      </w:pPr>
      <w:r w:rsidRPr="00A512DF">
        <w:rPr>
          <w:rFonts w:ascii="Times New Roman" w:hAnsi="Times New Roman"/>
          <w:bCs/>
          <w:sz w:val="20"/>
          <w:szCs w:val="20"/>
        </w:rPr>
        <w:t xml:space="preserve">Разослано: дело, прокуратура, регистр НПА, ННГ+, </w:t>
      </w:r>
      <w:r w:rsidRPr="00811FD2">
        <w:rPr>
          <w:rFonts w:ascii="Times New Roman" w:hAnsi="Times New Roman" w:cs="Times New Roman"/>
          <w:bCs/>
          <w:sz w:val="20"/>
          <w:szCs w:val="20"/>
        </w:rPr>
        <w:t xml:space="preserve">сайт,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У</w:t>
      </w:r>
      <w:r w:rsidR="00DA6E24">
        <w:rPr>
          <w:rFonts w:ascii="Times New Roman" w:hAnsi="Times New Roman" w:cs="Times New Roman"/>
          <w:bCs/>
          <w:sz w:val="20"/>
          <w:szCs w:val="20"/>
        </w:rPr>
        <w:t>ГиЗО</w:t>
      </w:r>
      <w:proofErr w:type="spellEnd"/>
    </w:p>
    <w:p w:rsidR="00FA425B" w:rsidRPr="00055A92" w:rsidRDefault="00FA425B" w:rsidP="00FA425B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055A92">
        <w:rPr>
          <w:rFonts w:ascii="Times New Roman" w:hAnsi="Times New Roman" w:cs="Times New Roman"/>
        </w:rPr>
        <w:t xml:space="preserve">                                                                                        Приложение</w:t>
      </w:r>
    </w:p>
    <w:p w:rsidR="00FA425B" w:rsidRPr="00055A92" w:rsidRDefault="00FA425B" w:rsidP="00FA425B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  <w:r w:rsidRPr="00055A92">
        <w:rPr>
          <w:rFonts w:ascii="Times New Roman" w:hAnsi="Times New Roman" w:cs="Times New Roman"/>
        </w:rPr>
        <w:t>к постановлению администрации</w:t>
      </w:r>
    </w:p>
    <w:p w:rsidR="00FA425B" w:rsidRPr="00055A92" w:rsidRDefault="00FA425B" w:rsidP="00FA425B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  <w:r w:rsidRPr="00055A92">
        <w:rPr>
          <w:rFonts w:ascii="Times New Roman" w:hAnsi="Times New Roman" w:cs="Times New Roman"/>
        </w:rPr>
        <w:t xml:space="preserve">               МО «Кировск»</w:t>
      </w:r>
    </w:p>
    <w:p w:rsidR="00FA425B" w:rsidRDefault="00FA425B" w:rsidP="00FA425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055A92">
        <w:rPr>
          <w:rFonts w:ascii="Times New Roman" w:hAnsi="Times New Roman"/>
        </w:rPr>
        <w:t xml:space="preserve">    от </w:t>
      </w:r>
      <w:r w:rsidR="00D05F5C">
        <w:rPr>
          <w:rFonts w:ascii="Times New Roman" w:hAnsi="Times New Roman"/>
        </w:rPr>
        <w:t xml:space="preserve">23 июня </w:t>
      </w:r>
      <w:r w:rsidRPr="00055A92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Pr="00055A92">
        <w:rPr>
          <w:rFonts w:ascii="Times New Roman" w:hAnsi="Times New Roman"/>
        </w:rPr>
        <w:t xml:space="preserve"> года № </w:t>
      </w:r>
      <w:r w:rsidR="00D05F5C">
        <w:rPr>
          <w:rFonts w:ascii="Times New Roman" w:hAnsi="Times New Roman"/>
        </w:rPr>
        <w:t>752</w:t>
      </w:r>
    </w:p>
    <w:p w:rsidR="00FA425B" w:rsidRDefault="00FA425B" w:rsidP="00FA42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FA425B" w:rsidRDefault="00FA42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5A6FDC" w:rsidRPr="00F86D52" w:rsidRDefault="00FA42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F86D5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Административный регламент </w:t>
      </w:r>
    </w:p>
    <w:p w:rsidR="005A6FDC" w:rsidRPr="00F86D52" w:rsidRDefault="00FA42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  <w:r w:rsidRPr="00F86D5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предоставления муниципальной услуги </w:t>
      </w:r>
    </w:p>
    <w:p w:rsidR="005A6FDC" w:rsidRPr="00F86D52" w:rsidRDefault="00FA425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6D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«</w:t>
      </w:r>
      <w:r w:rsidRPr="00F86D5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на территории </w:t>
      </w:r>
      <w:r w:rsidR="00F86D52" w:rsidRPr="00F86D5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Кировского городского поселения Кировского </w:t>
      </w:r>
      <w:r w:rsidRPr="00F86D5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F86D52" w:rsidRPr="00F86D5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района Ленинградской области</w:t>
      </w:r>
    </w:p>
    <w:p w:rsidR="005A6FDC" w:rsidRPr="00F86D52" w:rsidRDefault="00FA42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6D52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(Сокращенное наименование:</w:t>
      </w:r>
      <w:proofErr w:type="gramEnd"/>
      <w:r w:rsidRPr="00F8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86D52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акта освидетельствования ИЖС или дома блокированной застройки на территории МО «</w:t>
      </w:r>
      <w:r w:rsidR="00F86D52" w:rsidRPr="00F86D5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</w:t>
      </w:r>
      <w:r w:rsidRPr="00F86D52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proofErr w:type="gramEnd"/>
    </w:p>
    <w:p w:rsidR="005A6FDC" w:rsidRPr="00F86D52" w:rsidRDefault="00FA425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6D5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административный регламент)</w:t>
      </w:r>
    </w:p>
    <w:p w:rsidR="005A6FDC" w:rsidRDefault="005A6FDC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5A6FDC" w:rsidRPr="00F86D52" w:rsidRDefault="00FA425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 w:cs="Times New Roman"/>
          <w:b w:val="0"/>
          <w:sz w:val="24"/>
          <w:szCs w:val="24"/>
          <w:highlight w:val="white"/>
        </w:rPr>
        <w:t>1. Общие положения</w:t>
      </w:r>
    </w:p>
    <w:p w:rsidR="005A6FDC" w:rsidRDefault="005A6F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6FDC" w:rsidRPr="00F86D52" w:rsidRDefault="00FA425B">
      <w:pPr>
        <w:pStyle w:val="ConsPlusNormal"/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Предмет регулирования.</w:t>
      </w:r>
    </w:p>
    <w:p w:rsidR="005A6FDC" w:rsidRPr="00F86D52" w:rsidRDefault="00FA425B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Регламент устанавливает порядок и стандарт предоставления муниципальной услуги</w:t>
      </w:r>
      <w:r w:rsidRPr="00F86D52">
        <w:rPr>
          <w:rFonts w:ascii="Times New Roman" w:eastAsia="Times New Roman" w:hAnsi="Times New Roman"/>
          <w:sz w:val="24"/>
          <w:szCs w:val="24"/>
        </w:rPr>
        <w:t>.</w:t>
      </w:r>
    </w:p>
    <w:p w:rsidR="005A6FDC" w:rsidRPr="00F86D52" w:rsidRDefault="00FA425B">
      <w:pPr>
        <w:pStyle w:val="ConsPlusNormal"/>
        <w:numPr>
          <w:ilvl w:val="1"/>
          <w:numId w:val="6"/>
        </w:numPr>
        <w:spacing w:before="220"/>
        <w:rPr>
          <w:rFonts w:ascii="Times New Roman" w:eastAsia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Круг заявителей.</w:t>
      </w:r>
    </w:p>
    <w:p w:rsidR="005A6FDC" w:rsidRPr="00F86D52" w:rsidRDefault="00FA425B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 xml:space="preserve">Муниципальная услуга предоставляется </w:t>
      </w:r>
      <w:r w:rsidRPr="00F86D52">
        <w:rPr>
          <w:rFonts w:ascii="Times New Roman" w:eastAsia="Times New Roman" w:hAnsi="Times New Roman"/>
          <w:sz w:val="24"/>
          <w:szCs w:val="24"/>
        </w:rPr>
        <w:t>физическим лицам, получившим государственный сертификат на материнский (семейный) капитал (далее – заявитель)</w:t>
      </w:r>
      <w:r w:rsidRPr="00F86D52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5A6FDC" w:rsidRPr="00F86D52" w:rsidRDefault="00FA425B">
      <w:pPr>
        <w:pStyle w:val="ConsPlusNormal"/>
        <w:spacing w:before="220"/>
        <w:ind w:firstLine="851"/>
        <w:rPr>
          <w:rFonts w:ascii="Times New Roman" w:hAnsi="Times New Roman"/>
          <w:sz w:val="24"/>
          <w:szCs w:val="24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Представлять интересы заявителя имеют право</w:t>
      </w:r>
      <w:r w:rsidRPr="00F86D52">
        <w:rPr>
          <w:rFonts w:ascii="Times New Roman" w:eastAsia="Times New Roman" w:hAnsi="Times New Roman"/>
          <w:sz w:val="24"/>
          <w:szCs w:val="24"/>
        </w:rPr>
        <w:t xml:space="preserve"> законные представители заявителя, </w:t>
      </w:r>
      <w:r w:rsidRPr="00F86D52">
        <w:rPr>
          <w:rFonts w:ascii="Times New Roman" w:hAnsi="Times New Roman"/>
          <w:sz w:val="24"/>
          <w:szCs w:val="24"/>
        </w:rPr>
        <w:t>или иные лица, уполномоченные заявителем в установленном порядке доверенностью, удостоверенной нотариально (далее – представитель заявителя).</w:t>
      </w:r>
    </w:p>
    <w:p w:rsidR="005A6FDC" w:rsidRPr="00F86D52" w:rsidRDefault="00FA425B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r w:rsidRPr="00F86D52">
        <w:rPr>
          <w:rFonts w:ascii="Times New Roman" w:hAnsi="Times New Roman"/>
          <w:sz w:val="24"/>
          <w:szCs w:val="24"/>
          <w:highlight w:val="white"/>
          <w:lang w:eastAsia="en-US"/>
        </w:rPr>
        <w:t>В</w:t>
      </w:r>
      <w:r w:rsidR="00F86D52">
        <w:rPr>
          <w:rFonts w:ascii="Times New Roman" w:hAnsi="Times New Roman"/>
          <w:sz w:val="24"/>
          <w:szCs w:val="24"/>
          <w:highlight w:val="white"/>
          <w:lang w:eastAsia="en-US"/>
        </w:rPr>
        <w:t xml:space="preserve"> </w:t>
      </w:r>
      <w:r w:rsidRPr="00F86D52">
        <w:rPr>
          <w:rFonts w:ascii="Times New Roman" w:hAnsi="Times New Roman"/>
          <w:sz w:val="24"/>
          <w:szCs w:val="24"/>
          <w:highlight w:val="white"/>
          <w:lang w:eastAsia="en-US"/>
        </w:rPr>
        <w:t>качестве уполномоченного представителя заявителя может быть лицо, указанное в </w:t>
      </w:r>
      <w:hyperlink r:id="rId11" w:anchor="A8I0NL" w:tooltip="https://docs.cntd.ru/document/902228011#A8I0NL" w:history="1">
        <w:r w:rsidRPr="00F86D52">
          <w:rPr>
            <w:rFonts w:ascii="Times New Roman" w:hAnsi="Times New Roman"/>
            <w:sz w:val="24"/>
            <w:szCs w:val="24"/>
            <w:highlight w:val="white"/>
            <w:lang w:eastAsia="en-US"/>
          </w:rPr>
          <w:t>части 2 статьи 5  Федерального</w:t>
        </w:r>
        <w:r w:rsidR="00F86D52">
          <w:rPr>
            <w:rFonts w:ascii="Times New Roman" w:hAnsi="Times New Roman"/>
            <w:sz w:val="24"/>
            <w:szCs w:val="24"/>
            <w:highlight w:val="white"/>
            <w:lang w:eastAsia="en-US"/>
          </w:rPr>
          <w:t xml:space="preserve"> </w:t>
        </w:r>
        <w:r w:rsidRPr="00F86D52">
          <w:rPr>
            <w:rFonts w:ascii="Times New Roman" w:hAnsi="Times New Roman"/>
            <w:sz w:val="24"/>
            <w:szCs w:val="24"/>
            <w:highlight w:val="white"/>
            <w:lang w:eastAsia="en-US"/>
          </w:rPr>
          <w:t>закона</w:t>
        </w:r>
        <w:r w:rsidR="00F86D52">
          <w:rPr>
            <w:rFonts w:ascii="Times New Roman" w:hAnsi="Times New Roman"/>
            <w:sz w:val="24"/>
            <w:szCs w:val="24"/>
            <w:highlight w:val="white"/>
            <w:lang w:eastAsia="en-US"/>
          </w:rPr>
          <w:t xml:space="preserve"> от 27.07.2010 № 210-ФЗ «</w:t>
        </w:r>
        <w:r w:rsidRPr="00F86D52">
          <w:rPr>
            <w:rFonts w:ascii="Times New Roman" w:hAnsi="Times New Roman"/>
            <w:sz w:val="24"/>
            <w:szCs w:val="24"/>
            <w:highlight w:val="white"/>
            <w:lang w:eastAsia="en-US"/>
          </w:rPr>
          <w:t>Об организации предоставления государственных и муниципальных услуг</w:t>
        </w:r>
      </w:hyperlink>
      <w:r w:rsidR="00F86D52" w:rsidRPr="00F86D52">
        <w:rPr>
          <w:rFonts w:ascii="Times New Roman" w:hAnsi="Times New Roman"/>
          <w:sz w:val="24"/>
          <w:szCs w:val="24"/>
        </w:rPr>
        <w:t>»</w:t>
      </w:r>
      <w:r w:rsidR="00F86D52">
        <w:rPr>
          <w:rFonts w:ascii="Times New Roman" w:hAnsi="Times New Roman"/>
          <w:sz w:val="24"/>
          <w:szCs w:val="24"/>
        </w:rPr>
        <w:t>.</w:t>
      </w:r>
    </w:p>
    <w:p w:rsidR="005A6FDC" w:rsidRPr="00F86D52" w:rsidRDefault="005A6FDC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5A6FDC" w:rsidRPr="00F86D52" w:rsidRDefault="00FA425B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5A6FDC" w:rsidRPr="00180223" w:rsidRDefault="00FA425B">
      <w:pPr>
        <w:pStyle w:val="ConsPlusNormal"/>
        <w:spacing w:before="220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180223">
        <w:rPr>
          <w:rFonts w:ascii="Times New Roman" w:eastAsia="Times New Roman" w:hAnsi="Times New Roman"/>
          <w:bCs/>
          <w:sz w:val="24"/>
          <w:szCs w:val="24"/>
          <w:highlight w:val="white"/>
        </w:rPr>
        <w:t>2. Стандарт предоставления муниципальной услуги</w:t>
      </w:r>
    </w:p>
    <w:p w:rsidR="00F86D52" w:rsidRPr="00F86D52" w:rsidRDefault="00F86D52" w:rsidP="00F86D52">
      <w:pPr>
        <w:pStyle w:val="ConsPlusNormal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A6FDC" w:rsidRPr="00F86D52" w:rsidRDefault="00FA425B" w:rsidP="00F86D52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 xml:space="preserve">2.1. Наименование </w:t>
      </w:r>
      <w:r w:rsidRPr="00F86D52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услуги: </w:t>
      </w:r>
      <w:r w:rsidRPr="00F86D52">
        <w:rPr>
          <w:rFonts w:ascii="Times New Roman" w:eastAsia="Times New Roman" w:hAnsi="Times New Roman"/>
          <w:sz w:val="24"/>
          <w:szCs w:val="24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на территории </w:t>
      </w:r>
      <w:r w:rsidR="00F86D52">
        <w:rPr>
          <w:rFonts w:ascii="Times New Roman" w:eastAsia="Times New Roman" w:hAnsi="Times New Roman"/>
          <w:sz w:val="24"/>
          <w:szCs w:val="24"/>
        </w:rPr>
        <w:t>Кировского городского поселения Кировского муниципального района Ленинградской области</w:t>
      </w:r>
      <w:r w:rsidRPr="00F86D52">
        <w:rPr>
          <w:rFonts w:ascii="Times New Roman" w:eastAsia="Times New Roman" w:hAnsi="Times New Roman"/>
          <w:sz w:val="24"/>
          <w:szCs w:val="24"/>
        </w:rPr>
        <w:t>».</w:t>
      </w:r>
    </w:p>
    <w:p w:rsidR="005A6FDC" w:rsidRDefault="005A6FDC">
      <w:pPr>
        <w:pStyle w:val="ConsPlusNormal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5A6FDC" w:rsidRPr="00F86D52" w:rsidRDefault="00FA425B">
      <w:pPr>
        <w:pStyle w:val="ConsPlusNormal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F86D52">
        <w:rPr>
          <w:rFonts w:ascii="Times New Roman" w:eastAsia="Times New Roman" w:hAnsi="Times New Roman"/>
          <w:bCs/>
          <w:sz w:val="24"/>
          <w:szCs w:val="24"/>
        </w:rPr>
        <w:t>2.2.   Наименование органа, предоставляющего услугу.</w:t>
      </w:r>
    </w:p>
    <w:p w:rsidR="005A6FDC" w:rsidRPr="00F86D52" w:rsidRDefault="00FA4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услугу предоставляет </w:t>
      </w:r>
      <w:r w:rsidRPr="00F86D5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администрация </w:t>
      </w:r>
      <w:r w:rsidR="00F86D52" w:rsidRPr="00F86D5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Кировского городского поселения Кировского муниципального района </w:t>
      </w:r>
      <w:r w:rsidRPr="00F86D5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Ленинградской области (далее - Администрация). </w:t>
      </w:r>
    </w:p>
    <w:p w:rsidR="005A6FDC" w:rsidRPr="00F86D52" w:rsidRDefault="005A6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A6FDC" w:rsidRPr="00F86D52" w:rsidRDefault="00FA425B">
      <w:pPr>
        <w:pStyle w:val="af2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5A6FDC" w:rsidRPr="00F86D52" w:rsidRDefault="00FA425B">
      <w:pPr>
        <w:pStyle w:val="af2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6D5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proofErr w:type="gramEnd"/>
      <w:r w:rsidRPr="00F8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форме, утвержденной Приказом Минстроя России от 24.04.2024 № 285/</w:t>
      </w:r>
      <w:proofErr w:type="spellStart"/>
      <w:proofErr w:type="gramStart"/>
      <w:r w:rsidRPr="00F86D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F86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(далее – Приказ Минстроя);</w:t>
      </w:r>
    </w:p>
    <w:p w:rsidR="005A6FDC" w:rsidRPr="00F86D52" w:rsidRDefault="00FA425B">
      <w:pPr>
        <w:pStyle w:val="af2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5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об отказе в предоставлении муниципальной услуги.</w:t>
      </w:r>
    </w:p>
    <w:p w:rsidR="005A6FDC" w:rsidRPr="00F86D52" w:rsidRDefault="005A6F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FDC" w:rsidRPr="00F86D52" w:rsidRDefault="00FA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52">
        <w:rPr>
          <w:rFonts w:ascii="Times New Roman" w:hAnsi="Times New Roman" w:cs="Times New Roman"/>
          <w:sz w:val="24"/>
          <w:szCs w:val="24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5A6FDC" w:rsidRPr="00F86D52" w:rsidRDefault="005A6F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6FDC" w:rsidRPr="00F86D52" w:rsidRDefault="00FA42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предоставляется (направляется) способом, указанным в заявлении:</w:t>
      </w:r>
    </w:p>
    <w:p w:rsidR="005A6FDC" w:rsidRPr="00F86D52" w:rsidRDefault="00FA42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6D52">
        <w:rPr>
          <w:rFonts w:ascii="Times New Roman" w:eastAsia="Times New Roman" w:hAnsi="Times New Roman"/>
          <w:sz w:val="24"/>
          <w:szCs w:val="24"/>
          <w:lang w:eastAsia="zh-CN"/>
        </w:rPr>
        <w:t>1) при личной явке:</w:t>
      </w:r>
    </w:p>
    <w:p w:rsidR="005A6FDC" w:rsidRPr="00F86D52" w:rsidRDefault="00FA42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6D52">
        <w:rPr>
          <w:rFonts w:ascii="Times New Roman" w:eastAsia="Times New Roman" w:hAnsi="Times New Roman"/>
          <w:sz w:val="24"/>
          <w:szCs w:val="24"/>
          <w:lang w:eastAsia="zh-CN"/>
        </w:rPr>
        <w:t>в Администрации;</w:t>
      </w:r>
    </w:p>
    <w:p w:rsidR="005A6FDC" w:rsidRPr="00F86D52" w:rsidRDefault="00FA42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6D52">
        <w:rPr>
          <w:rFonts w:ascii="Times New Roman" w:eastAsia="Times New Roman" w:hAnsi="Times New Roman"/>
          <w:sz w:val="24"/>
          <w:szCs w:val="24"/>
          <w:lang w:eastAsia="zh-CN"/>
        </w:rPr>
        <w:t>в филиалах, отделах, удаленных рабочих местах ГБУ ЛО «МФЦ»;</w:t>
      </w:r>
    </w:p>
    <w:p w:rsidR="005A6FDC" w:rsidRPr="00F86D52" w:rsidRDefault="00FA42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6D52">
        <w:rPr>
          <w:rFonts w:ascii="Times New Roman" w:eastAsia="Times New Roman" w:hAnsi="Times New Roman"/>
          <w:sz w:val="24"/>
          <w:szCs w:val="24"/>
          <w:lang w:eastAsia="zh-CN"/>
        </w:rPr>
        <w:t>2) без личной явки:</w:t>
      </w:r>
    </w:p>
    <w:p w:rsidR="005A6FDC" w:rsidRPr="00F86D52" w:rsidRDefault="00FA42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6D52">
        <w:rPr>
          <w:rFonts w:ascii="Times New Roman" w:eastAsia="Times New Roman" w:hAnsi="Times New Roman"/>
          <w:sz w:val="24"/>
          <w:szCs w:val="24"/>
          <w:lang w:eastAsia="zh-CN"/>
        </w:rPr>
        <w:t>в электронной форме через личный кабинет заявителя на ЕПГУ;</w:t>
      </w:r>
    </w:p>
    <w:p w:rsidR="005A6FDC" w:rsidRPr="00F86D52" w:rsidRDefault="00FA42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zh-CN"/>
        </w:rPr>
      </w:pPr>
      <w:r w:rsidRPr="00F86D52">
        <w:rPr>
          <w:rFonts w:ascii="Times New Roman" w:eastAsia="Times New Roman" w:hAnsi="Times New Roman"/>
          <w:sz w:val="24"/>
          <w:szCs w:val="24"/>
          <w:lang w:eastAsia="zh-CN"/>
        </w:rPr>
        <w:t>заказным письмом с уведомлением.</w:t>
      </w:r>
    </w:p>
    <w:p w:rsidR="005A6FDC" w:rsidRPr="00F86D52" w:rsidRDefault="00FA425B">
      <w:pPr>
        <w:pStyle w:val="ConsPlusNormal"/>
        <w:spacing w:before="220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</w:rPr>
        <w:t>2.4.</w:t>
      </w: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 xml:space="preserve"> Срок предоставления муниципальной услуги.</w:t>
      </w:r>
    </w:p>
    <w:p w:rsidR="005A6FDC" w:rsidRPr="00F86D52" w:rsidRDefault="00FA425B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</w:rPr>
      </w:pPr>
      <w:r w:rsidRPr="00F86D52">
        <w:rPr>
          <w:rFonts w:ascii="Times New Roman" w:eastAsia="Times New Roman" w:hAnsi="Times New Roman"/>
          <w:sz w:val="24"/>
          <w:szCs w:val="24"/>
        </w:rPr>
        <w:t>Максимальный срок предоставления муниципальной услуги составляет:</w:t>
      </w:r>
      <w:r w:rsidRPr="00F86D52">
        <w:rPr>
          <w:rFonts w:ascii="Times New Roman" w:hAnsi="Times New Roman"/>
          <w:sz w:val="24"/>
          <w:szCs w:val="24"/>
        </w:rPr>
        <w:t xml:space="preserve">10 рабочих дней </w:t>
      </w:r>
      <w:proofErr w:type="gramStart"/>
      <w:r w:rsidRPr="00F86D52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Pr="00F86D52">
        <w:rPr>
          <w:rFonts w:ascii="Times New Roman" w:hAnsi="Times New Roman"/>
          <w:sz w:val="24"/>
          <w:szCs w:val="24"/>
        </w:rPr>
        <w:t xml:space="preserve"> (регистрации) заявления в</w:t>
      </w:r>
      <w:r w:rsidR="00F86D52">
        <w:rPr>
          <w:rFonts w:ascii="Times New Roman" w:hAnsi="Times New Roman"/>
          <w:sz w:val="24"/>
          <w:szCs w:val="24"/>
        </w:rPr>
        <w:t xml:space="preserve"> </w:t>
      </w:r>
      <w:r w:rsidRPr="00F86D52">
        <w:rPr>
          <w:rFonts w:ascii="Times New Roman" w:hAnsi="Times New Roman"/>
          <w:sz w:val="24"/>
          <w:szCs w:val="24"/>
        </w:rPr>
        <w:t>Администрации.</w:t>
      </w:r>
    </w:p>
    <w:p w:rsidR="005A6FDC" w:rsidRPr="00F86D52" w:rsidRDefault="005A6FDC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5A6FDC" w:rsidRPr="00F86D52" w:rsidRDefault="00FA425B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bookmarkStart w:id="0" w:name="P115"/>
      <w:bookmarkEnd w:id="0"/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2.5. Размер платы, взимаемой с заявителя при предоставлении муниципальной услуги, и способы ее взимания</w:t>
      </w:r>
      <w:r w:rsidRPr="00F86D52">
        <w:rPr>
          <w:rFonts w:ascii="Times New Roman" w:eastAsia="Times New Roman" w:hAnsi="Times New Roman"/>
          <w:sz w:val="24"/>
          <w:szCs w:val="24"/>
        </w:rPr>
        <w:t>.</w:t>
      </w:r>
    </w:p>
    <w:p w:rsidR="005A6FDC" w:rsidRPr="00F86D52" w:rsidRDefault="00FA425B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5A6FDC" w:rsidRDefault="005A6FDC">
      <w:pPr>
        <w:pStyle w:val="ConsPlusNormal"/>
        <w:rPr>
          <w:rFonts w:ascii="Times New Roman" w:eastAsia="Times New Roman" w:hAnsi="Times New Roman"/>
          <w:sz w:val="28"/>
          <w:szCs w:val="28"/>
        </w:rPr>
      </w:pPr>
    </w:p>
    <w:p w:rsidR="005A6FDC" w:rsidRPr="00F86D52" w:rsidRDefault="00FA425B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5A6FDC" w:rsidRPr="00F86D52" w:rsidRDefault="00FA425B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Администрацию и многофункциональный центр, составляет не более 15 минут.</w:t>
      </w:r>
    </w:p>
    <w:p w:rsidR="005A6FDC" w:rsidRPr="00F86D52" w:rsidRDefault="00FA425B">
      <w:pPr>
        <w:pStyle w:val="ConsPlusNormal"/>
        <w:tabs>
          <w:tab w:val="left" w:pos="2235"/>
        </w:tabs>
        <w:ind w:firstLine="851"/>
        <w:rPr>
          <w:rFonts w:ascii="Times New Roman" w:eastAsia="Times New Roman" w:hAnsi="Times New Roman"/>
          <w:sz w:val="24"/>
          <w:szCs w:val="24"/>
        </w:rPr>
      </w:pPr>
      <w:r w:rsidRPr="00F86D52">
        <w:rPr>
          <w:rFonts w:ascii="Times New Roman" w:eastAsia="Times New Roman" w:hAnsi="Times New Roman"/>
          <w:sz w:val="24"/>
          <w:szCs w:val="24"/>
        </w:rPr>
        <w:tab/>
      </w:r>
    </w:p>
    <w:p w:rsidR="005A6FDC" w:rsidRPr="00F86D52" w:rsidRDefault="00FA425B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2.7. Срок регистрации запроса заявителя о предоставлении муниципальной услуги составляет:</w:t>
      </w:r>
    </w:p>
    <w:p w:rsidR="005A6FDC" w:rsidRPr="00F86D52" w:rsidRDefault="00FA425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52">
        <w:rPr>
          <w:rFonts w:ascii="Times New Roman" w:eastAsia="Times New Roman" w:hAnsi="Times New Roman"/>
          <w:sz w:val="24"/>
          <w:szCs w:val="24"/>
          <w:lang w:eastAsia="ru-RU"/>
        </w:rPr>
        <w:t>- при личном обращении – в день обращения;</w:t>
      </w:r>
    </w:p>
    <w:p w:rsidR="005A6FDC" w:rsidRPr="00F86D52" w:rsidRDefault="00FA425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52">
        <w:rPr>
          <w:rFonts w:ascii="Times New Roman" w:eastAsia="Times New Roman" w:hAnsi="Times New Roman"/>
          <w:sz w:val="24"/>
          <w:szCs w:val="24"/>
          <w:lang w:eastAsia="ru-RU"/>
        </w:rPr>
        <w:t>- при направлении запроса на бумажном носителе из ГБУ ЛО «МФЦ» в Администрацию – в день поступления документов из ГБУ ЛО «МФЦ» в  Администрацию;</w:t>
      </w:r>
    </w:p>
    <w:p w:rsidR="005A6FDC" w:rsidRPr="00F86D52" w:rsidRDefault="00FA425B">
      <w:pPr>
        <w:pStyle w:val="ConsPlusNormal"/>
        <w:ind w:firstLine="709"/>
        <w:contextualSpacing/>
        <w:rPr>
          <w:rFonts w:ascii="Times New Roman" w:hAnsi="Times New Roman"/>
          <w:sz w:val="24"/>
          <w:szCs w:val="24"/>
        </w:rPr>
      </w:pPr>
      <w:r w:rsidRPr="00F86D52">
        <w:rPr>
          <w:rFonts w:ascii="Times New Roman" w:eastAsia="Times New Roman" w:hAnsi="Times New Roman"/>
          <w:sz w:val="24"/>
          <w:szCs w:val="24"/>
        </w:rPr>
        <w:t xml:space="preserve">- при направлении запроса в форме электронного документа посредством ЕПГУ – </w:t>
      </w:r>
      <w:r w:rsidRPr="00F86D52">
        <w:rPr>
          <w:rFonts w:ascii="Times New Roman" w:hAnsi="Times New Roman"/>
          <w:sz w:val="24"/>
          <w:szCs w:val="24"/>
        </w:rPr>
        <w:t>в день поступления запроса на ЕПГУ, или на следующий рабочий день (в случае направления документов в нерабочее время, в выходные, праздничные дни).</w:t>
      </w:r>
    </w:p>
    <w:p w:rsidR="005A6FDC" w:rsidRPr="00F86D52" w:rsidRDefault="005A6FDC">
      <w:pPr>
        <w:pStyle w:val="ConsPlusNormal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5A6FDC" w:rsidRPr="00F86D52" w:rsidRDefault="00FA425B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2.8. Требования к помещениям, в которых предоставляется муниципальная услуга.</w:t>
      </w:r>
    </w:p>
    <w:p w:rsidR="005A6FDC" w:rsidRPr="00F86D52" w:rsidRDefault="00FA425B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Требования к помещениям, в которых предоставляется муниципальная услуга, в случае обращения заявителя в Администрацию и</w:t>
      </w:r>
      <w:r w:rsidR="00F86D52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многофункциональный центр, размещены на официальном сайте Администрации в информационно-телекоммуникационной сети «Интернет», а также на Едином портале.</w:t>
      </w:r>
    </w:p>
    <w:p w:rsidR="005A6FDC" w:rsidRDefault="005A6FDC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5A6FDC" w:rsidRPr="00F86D52" w:rsidRDefault="00FA425B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2.9. Показатели качества и доступности муниципальной услуги.</w:t>
      </w:r>
    </w:p>
    <w:p w:rsidR="005A6FDC" w:rsidRPr="00F86D52" w:rsidRDefault="00FA425B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5A6FDC" w:rsidRPr="00F86D52" w:rsidRDefault="005A6FDC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5A6FDC" w:rsidRPr="00F86D52" w:rsidRDefault="00FA425B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5A6FDC" w:rsidRPr="00F86D52" w:rsidRDefault="005A6FDC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5A6FDC" w:rsidRPr="00F86D52" w:rsidRDefault="00FA425B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5A6FDC" w:rsidRPr="00F86D52" w:rsidRDefault="00FA425B">
      <w:pPr>
        <w:pStyle w:val="ConsPlusNormal"/>
        <w:spacing w:before="220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 xml:space="preserve">Информационная система, используемая заявителем для предоставления муниципальной услуги, – Единый  портал. </w:t>
      </w:r>
    </w:p>
    <w:p w:rsidR="005A6FDC" w:rsidRPr="00F86D52" w:rsidRDefault="00FA42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6D52">
        <w:rPr>
          <w:rFonts w:ascii="Times New Roman" w:hAnsi="Times New Roman" w:cs="Times New Roman"/>
          <w:bCs/>
          <w:sz w:val="24"/>
          <w:szCs w:val="24"/>
        </w:rPr>
        <w:t>Для предоставления муниципальной услуги Администрацией</w:t>
      </w:r>
      <w:r w:rsidR="00F86D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6D52">
        <w:rPr>
          <w:rFonts w:ascii="Times New Roman" w:hAnsi="Times New Roman" w:cs="Times New Roman"/>
          <w:bCs/>
          <w:sz w:val="24"/>
          <w:szCs w:val="24"/>
        </w:rPr>
        <w:t>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 w:rsidRPr="00F86D52">
        <w:rPr>
          <w:rFonts w:ascii="Times New Roman" w:hAnsi="Times New Roman" w:cs="Times New Roman"/>
          <w:bCs/>
          <w:sz w:val="24"/>
          <w:szCs w:val="24"/>
        </w:rPr>
        <w:t>Межвед</w:t>
      </w:r>
      <w:proofErr w:type="spellEnd"/>
      <w:r w:rsidRPr="00F86D52">
        <w:rPr>
          <w:rFonts w:ascii="Times New Roman" w:hAnsi="Times New Roman" w:cs="Times New Roman"/>
          <w:bCs/>
          <w:sz w:val="24"/>
          <w:szCs w:val="24"/>
        </w:rPr>
        <w:t xml:space="preserve"> ЛО») (при наличии технической возможности). </w:t>
      </w:r>
    </w:p>
    <w:p w:rsidR="005A6FDC" w:rsidRDefault="005A6F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6FDC" w:rsidRPr="00F86D52" w:rsidRDefault="00FA42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D52"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2" w:tooltip="https://login.consultant.ru/link/?req=doc&amp;base=SPB&amp;n=311791&amp;dst=100657" w:history="1">
        <w:r w:rsidRPr="00F86D52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F86D52">
        <w:rPr>
          <w:rFonts w:ascii="Times New Roman" w:hAnsi="Times New Roman" w:cs="Times New Roman"/>
          <w:sz w:val="24"/>
          <w:szCs w:val="24"/>
        </w:rPr>
        <w:t xml:space="preserve"> 3.7 настоящего регламента, с учетом требования, предусмотренного </w:t>
      </w:r>
      <w:hyperlink r:id="rId13" w:tooltip="https://login.consultant.ru/link/?req=doc&amp;base=LAW&amp;n=494996&amp;dst=427" w:history="1">
        <w:r w:rsidRPr="00F86D52">
          <w:rPr>
            <w:rFonts w:ascii="Times New Roman" w:hAnsi="Times New Roman" w:cs="Times New Roman"/>
            <w:sz w:val="24"/>
            <w:szCs w:val="24"/>
          </w:rPr>
          <w:t>частью 3 статьи 5</w:t>
        </w:r>
      </w:hyperlink>
      <w:r w:rsidRPr="00F86D52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</w:t>
      </w:r>
      <w:r w:rsidR="00F86D52" w:rsidRPr="00F86D52">
        <w:rPr>
          <w:rFonts w:ascii="Times New Roman" w:hAnsi="Times New Roman" w:cs="Times New Roman"/>
          <w:sz w:val="24"/>
          <w:szCs w:val="24"/>
        </w:rPr>
        <w:t>«</w:t>
      </w:r>
      <w:r w:rsidRPr="00F86D52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F86D52" w:rsidRPr="00F86D52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F86D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A6FDC" w:rsidRPr="00F86D52" w:rsidRDefault="00FA42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6D52">
        <w:rPr>
          <w:rFonts w:ascii="Times New Roman" w:hAnsi="Times New Roman" w:cs="Times New Roman"/>
          <w:sz w:val="24"/>
          <w:szCs w:val="24"/>
          <w:highlight w:val="white"/>
        </w:rPr>
        <w:t>В случае</w:t>
      </w:r>
      <w:proofErr w:type="gramStart"/>
      <w:r w:rsidRPr="00F86D52">
        <w:rPr>
          <w:rFonts w:ascii="Times New Roman" w:hAnsi="Times New Roman" w:cs="Times New Roman"/>
          <w:sz w:val="24"/>
          <w:szCs w:val="24"/>
          <w:highlight w:val="white"/>
        </w:rPr>
        <w:t>,</w:t>
      </w:r>
      <w:proofErr w:type="gramEnd"/>
      <w:r w:rsidRPr="00F86D52">
        <w:rPr>
          <w:rFonts w:ascii="Times New Roman" w:hAnsi="Times New Roman" w:cs="Times New Roman"/>
          <w:sz w:val="24"/>
          <w:szCs w:val="24"/>
          <w:highlight w:val="white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5A6FDC" w:rsidRPr="00F86D52" w:rsidRDefault="005A6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FDC" w:rsidRPr="00F86D52" w:rsidRDefault="00FA42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6D52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5A6FDC" w:rsidRPr="00F86D52" w:rsidRDefault="00FA42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D52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F86D52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86D52">
        <w:rPr>
          <w:rFonts w:ascii="Times New Roman" w:hAnsi="Times New Roman" w:cs="Times New Roman"/>
          <w:sz w:val="24"/>
          <w:szCs w:val="24"/>
        </w:rPr>
        <w:t xml:space="preserve">или) информации, необходимых для предоставления </w:t>
      </w:r>
      <w:r w:rsidRPr="00F86D5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F86D52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F86D52">
        <w:rPr>
          <w:rFonts w:ascii="Times New Roman" w:hAnsi="Times New Roman" w:cs="Times New Roman"/>
          <w:b/>
          <w:sz w:val="24"/>
          <w:szCs w:val="24"/>
        </w:rPr>
        <w:t>.</w:t>
      </w:r>
    </w:p>
    <w:p w:rsidR="005A6FDC" w:rsidRPr="00F86D52" w:rsidRDefault="00FA425B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 xml:space="preserve">В многофункциональном центре осуществляется выдача заявителю результата предоставления </w:t>
      </w:r>
      <w:r w:rsidRPr="00F86D52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F86D52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услуги.</w:t>
      </w:r>
    </w:p>
    <w:p w:rsidR="005A6FDC" w:rsidRPr="00F86D52" w:rsidRDefault="005A6FDC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5A6FDC" w:rsidRPr="00F86D52" w:rsidRDefault="00FA425B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 xml:space="preserve">2.11. Исчерпывающий перечень документов, необходимых для предоставления </w:t>
      </w:r>
      <w:r w:rsidRPr="00F86D52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услуги.</w:t>
      </w:r>
    </w:p>
    <w:p w:rsidR="005A6FDC" w:rsidRPr="00F86D52" w:rsidRDefault="005A6FDC">
      <w:pPr>
        <w:pStyle w:val="ConsPlusNormal"/>
        <w:spacing w:before="220"/>
        <w:ind w:firstLine="851"/>
        <w:contextualSpacing/>
        <w:rPr>
          <w:rFonts w:ascii="Times New Roman" w:hAnsi="Times New Roman"/>
          <w:b/>
          <w:sz w:val="24"/>
          <w:szCs w:val="24"/>
          <w:highlight w:val="white"/>
        </w:rPr>
      </w:pPr>
    </w:p>
    <w:p w:rsidR="005A6FDC" w:rsidRPr="00F86D52" w:rsidRDefault="00FA42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D52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Pr="00F86D5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F86D52">
        <w:rPr>
          <w:rFonts w:ascii="Times New Roman" w:hAnsi="Times New Roman" w:cs="Times New Roman"/>
          <w:sz w:val="24"/>
          <w:szCs w:val="24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14" w:tooltip="https://login.consultant.ru/link/?req=doc&amp;base=SPB&amp;n=316501&amp;dst=100251" w:history="1">
        <w:r w:rsidRPr="00F86D52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(таблица № 2)</w:t>
        </w:r>
      </w:hyperlink>
      <w:r w:rsidRPr="00F86D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A6FDC" w:rsidRPr="00F86D52" w:rsidRDefault="00FA425B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</w:rPr>
      </w:pPr>
      <w:r w:rsidRPr="00F86D52">
        <w:rPr>
          <w:rFonts w:ascii="Times New Roman" w:eastAsia="Times New Roman" w:hAnsi="Times New Roman"/>
          <w:sz w:val="24"/>
          <w:szCs w:val="24"/>
        </w:rPr>
        <w:t>Формы заявлений/решений и документов приведены в приложениях к настоящему регламенту.</w:t>
      </w:r>
    </w:p>
    <w:p w:rsidR="005A6FDC" w:rsidRPr="00F86D52" w:rsidRDefault="005A6FDC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</w:rPr>
      </w:pPr>
    </w:p>
    <w:p w:rsidR="005A6FDC" w:rsidRPr="00F86D52" w:rsidRDefault="00FA425B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5A6FDC" w:rsidRPr="00F86D52" w:rsidRDefault="00FA425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D52">
        <w:rPr>
          <w:rFonts w:ascii="Times New Roman" w:hAnsi="Times New Roman" w:cs="Times New Roman"/>
          <w:bCs/>
          <w:sz w:val="24"/>
          <w:szCs w:val="24"/>
        </w:rPr>
        <w:t>Основания для отказа в приеме заявления и документов:</w:t>
      </w:r>
    </w:p>
    <w:p w:rsidR="005A6FDC" w:rsidRPr="00F86D52" w:rsidRDefault="00FA425B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F86D52">
        <w:rPr>
          <w:rFonts w:ascii="Times New Roman" w:eastAsia="Times New Roman" w:hAnsi="Times New Roman"/>
          <w:sz w:val="24"/>
          <w:szCs w:val="24"/>
          <w:lang w:eastAsia="zh-CN"/>
        </w:rPr>
        <w:t>1) заявление о предоставлении услуги подано в Орган местного самоуправления (далее – ОМСУ) или Организацию, в полномочия которых не входит предоставление услуги;</w:t>
      </w:r>
    </w:p>
    <w:p w:rsidR="005A6FDC" w:rsidRPr="00F86D52" w:rsidRDefault="00FA425B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F86D52">
        <w:rPr>
          <w:rFonts w:ascii="Times New Roman" w:eastAsia="Times New Roman" w:hAnsi="Times New Roman"/>
          <w:sz w:val="24"/>
          <w:szCs w:val="24"/>
          <w:lang w:eastAsia="zh-CN"/>
        </w:rPr>
        <w:t xml:space="preserve">2)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5A6FDC" w:rsidRPr="00F86D52" w:rsidRDefault="00FA425B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F86D52">
        <w:rPr>
          <w:rFonts w:ascii="Times New Roman" w:eastAsia="Times New Roman" w:hAnsi="Times New Roman"/>
          <w:sz w:val="24"/>
          <w:szCs w:val="24"/>
          <w:lang w:eastAsia="zh-CN"/>
        </w:rPr>
        <w:t xml:space="preserve">3)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5A6FDC" w:rsidRPr="00F86D52" w:rsidRDefault="00FA425B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F86D52">
        <w:rPr>
          <w:rFonts w:ascii="Times New Roman" w:eastAsia="Times New Roman" w:hAnsi="Times New Roman"/>
          <w:sz w:val="24"/>
          <w:szCs w:val="24"/>
          <w:lang w:eastAsia="zh-CN"/>
        </w:rPr>
        <w:t>4)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5A6FDC" w:rsidRPr="00F86D52" w:rsidRDefault="00FA425B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F86D52">
        <w:rPr>
          <w:rFonts w:ascii="Times New Roman" w:eastAsia="Times New Roman" w:hAnsi="Times New Roman"/>
          <w:sz w:val="24"/>
          <w:szCs w:val="24"/>
          <w:lang w:eastAsia="zh-CN"/>
        </w:rPr>
        <w:t xml:space="preserve">5) неполное заполнение полей в форме заявления, в том числе в интерактивной форме заявления на ЕПГУ; </w:t>
      </w:r>
    </w:p>
    <w:p w:rsidR="005A6FDC" w:rsidRPr="00F86D52" w:rsidRDefault="00FA425B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F86D52">
        <w:rPr>
          <w:rFonts w:ascii="Times New Roman" w:eastAsia="Times New Roman" w:hAnsi="Times New Roman"/>
          <w:sz w:val="24"/>
          <w:szCs w:val="24"/>
          <w:lang w:eastAsia="zh-CN"/>
        </w:rPr>
        <w:t>6)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5A6FDC" w:rsidRPr="00F86D52" w:rsidRDefault="00FA425B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</w:rPr>
      </w:pPr>
      <w:r w:rsidRPr="00F86D52">
        <w:rPr>
          <w:rFonts w:ascii="Times New Roman" w:eastAsia="Times New Roman" w:hAnsi="Times New Roman"/>
          <w:sz w:val="24"/>
          <w:szCs w:val="24"/>
          <w:lang w:eastAsia="zh-CN"/>
        </w:rPr>
        <w:t>7) заявитель не относится к кругу лиц, имеющих право на предоставление услуги.</w:t>
      </w:r>
    </w:p>
    <w:p w:rsidR="005A6FDC" w:rsidRPr="00F86D52" w:rsidRDefault="005A6FDC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5A6FDC" w:rsidRPr="00F86D52" w:rsidRDefault="00FA425B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5A6FDC" w:rsidRPr="00F86D52" w:rsidRDefault="005A6F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FDC" w:rsidRPr="00F86D52" w:rsidRDefault="00FA42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6D52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5A6FDC" w:rsidRPr="00F86D52" w:rsidRDefault="00FA425B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</w:rPr>
      </w:pPr>
      <w:r w:rsidRPr="00F86D52">
        <w:rPr>
          <w:rFonts w:ascii="Times New Roman" w:eastAsia="Times New Roman" w:hAnsi="Times New Roman"/>
          <w:sz w:val="24"/>
          <w:szCs w:val="24"/>
        </w:rPr>
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 w:rsidR="005A6FDC" w:rsidRPr="00F86D52" w:rsidRDefault="00FA425B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</w:rPr>
        <w:t>2) установление в ходе освидетельствования проведения работ по реконструкции объекта индивидуального жилищного строительства или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 на день поступления заявления.</w:t>
      </w:r>
    </w:p>
    <w:p w:rsidR="005A6FDC" w:rsidRPr="00F86D52" w:rsidRDefault="005A6FDC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5A6FDC" w:rsidRPr="00F86D52" w:rsidRDefault="00FA425B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5A6FDC" w:rsidRPr="00F86D52" w:rsidRDefault="005A6FDC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5A6FDC" w:rsidRPr="00F86D52" w:rsidRDefault="00FA425B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bookmarkStart w:id="1" w:name="P209"/>
      <w:bookmarkEnd w:id="1"/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3. Состав, последовательность и сроки выпол</w:t>
      </w:r>
      <w:r w:rsidR="00F86D52">
        <w:rPr>
          <w:rFonts w:ascii="Times New Roman" w:eastAsia="Times New Roman" w:hAnsi="Times New Roman"/>
          <w:sz w:val="24"/>
          <w:szCs w:val="24"/>
          <w:highlight w:val="white"/>
        </w:rPr>
        <w:t>нения административных процедур</w:t>
      </w:r>
    </w:p>
    <w:p w:rsidR="005A6FDC" w:rsidRPr="00F86D52" w:rsidRDefault="005A6FDC">
      <w:pPr>
        <w:pStyle w:val="ConsPlusNormal"/>
        <w:jc w:val="center"/>
        <w:rPr>
          <w:rFonts w:ascii="Times New Roman" w:hAnsi="Times New Roman"/>
          <w:b/>
          <w:sz w:val="24"/>
          <w:szCs w:val="24"/>
          <w:highlight w:val="white"/>
        </w:rPr>
      </w:pPr>
    </w:p>
    <w:p w:rsidR="005A6FDC" w:rsidRPr="00F86D52" w:rsidRDefault="00FA425B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3.1. Перечень осуществляемых при предоставлении муниципальной услуги административных процедур:</w:t>
      </w:r>
    </w:p>
    <w:p w:rsidR="005A6FDC" w:rsidRPr="00F86D52" w:rsidRDefault="00FA425B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86D52">
        <w:rPr>
          <w:rFonts w:ascii="Times New Roman" w:hAnsi="Times New Roman"/>
          <w:sz w:val="24"/>
          <w:szCs w:val="24"/>
          <w:highlight w:val="white"/>
        </w:rPr>
        <w:t>а) профилирование заявителя;</w:t>
      </w:r>
    </w:p>
    <w:p w:rsidR="005A6FDC" w:rsidRPr="00F86D52" w:rsidRDefault="00FA425B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86D52">
        <w:rPr>
          <w:rFonts w:ascii="Times New Roman" w:hAnsi="Times New Roman"/>
          <w:sz w:val="24"/>
          <w:szCs w:val="24"/>
          <w:highlight w:val="white"/>
        </w:rPr>
        <w:t>б) прием заявления и документов;</w:t>
      </w:r>
    </w:p>
    <w:p w:rsidR="005A6FDC" w:rsidRPr="00F86D52" w:rsidRDefault="00FA425B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86D52">
        <w:rPr>
          <w:rFonts w:ascii="Times New Roman" w:hAnsi="Times New Roman"/>
          <w:sz w:val="24"/>
          <w:szCs w:val="24"/>
          <w:highlight w:val="white"/>
        </w:rPr>
        <w:t>в) межведомственное информационное взаимодействие;</w:t>
      </w:r>
    </w:p>
    <w:p w:rsidR="005A6FDC" w:rsidRPr="00F86D52" w:rsidRDefault="00FA425B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86D52">
        <w:rPr>
          <w:rFonts w:ascii="Times New Roman" w:hAnsi="Times New Roman"/>
          <w:sz w:val="24"/>
          <w:szCs w:val="24"/>
          <w:highlight w:val="white"/>
        </w:rPr>
        <w:t>г)</w:t>
      </w:r>
      <w:r w:rsidR="00F86D52" w:rsidRPr="00F86D52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F86D52">
        <w:rPr>
          <w:rFonts w:ascii="Times New Roman" w:hAnsi="Times New Roman"/>
          <w:sz w:val="24"/>
          <w:szCs w:val="24"/>
          <w:highlight w:val="white"/>
        </w:rPr>
        <w:t xml:space="preserve">принятие решения о предоставлении (отказе в предоставлении) </w:t>
      </w:r>
      <w:r w:rsidRPr="00F86D52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F86D52">
        <w:rPr>
          <w:rFonts w:ascii="Times New Roman" w:hAnsi="Times New Roman"/>
          <w:sz w:val="24"/>
          <w:szCs w:val="24"/>
          <w:highlight w:val="white"/>
        </w:rPr>
        <w:t xml:space="preserve"> услуги;</w:t>
      </w:r>
    </w:p>
    <w:p w:rsidR="005A6FDC" w:rsidRPr="00F86D52" w:rsidRDefault="00FA425B">
      <w:pPr>
        <w:pStyle w:val="ConsPlusNormal"/>
        <w:ind w:firstLine="851"/>
        <w:rPr>
          <w:rFonts w:ascii="Times New Roman" w:hAnsi="Times New Roman"/>
          <w:sz w:val="24"/>
          <w:szCs w:val="24"/>
        </w:rPr>
      </w:pPr>
      <w:proofErr w:type="spellStart"/>
      <w:r w:rsidRPr="00F86D52">
        <w:rPr>
          <w:rFonts w:ascii="Times New Roman" w:hAnsi="Times New Roman"/>
          <w:sz w:val="24"/>
          <w:szCs w:val="24"/>
          <w:highlight w:val="white"/>
        </w:rPr>
        <w:t>д</w:t>
      </w:r>
      <w:proofErr w:type="spellEnd"/>
      <w:r w:rsidRPr="00F86D52">
        <w:rPr>
          <w:rFonts w:ascii="Times New Roman" w:hAnsi="Times New Roman"/>
          <w:sz w:val="24"/>
          <w:szCs w:val="24"/>
          <w:highlight w:val="white"/>
        </w:rPr>
        <w:t xml:space="preserve">) предоставление результата </w:t>
      </w:r>
      <w:r w:rsidRPr="00F86D52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F86D52">
        <w:rPr>
          <w:rFonts w:ascii="Times New Roman" w:hAnsi="Times New Roman"/>
          <w:sz w:val="24"/>
          <w:szCs w:val="24"/>
          <w:highlight w:val="white"/>
        </w:rPr>
        <w:t xml:space="preserve"> услуги;</w:t>
      </w:r>
    </w:p>
    <w:p w:rsidR="005A6FDC" w:rsidRPr="00F86D52" w:rsidRDefault="00FA425B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86D52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е) процедура оценки сведений о заявителе.</w:t>
      </w:r>
    </w:p>
    <w:p w:rsidR="005A6FDC" w:rsidRPr="00F86D52" w:rsidRDefault="005A6FDC">
      <w:pPr>
        <w:pStyle w:val="ConsPlusNormal"/>
        <w:ind w:firstLine="851"/>
        <w:rPr>
          <w:rFonts w:ascii="Times New Roman" w:hAnsi="Times New Roman"/>
          <w:b/>
          <w:sz w:val="24"/>
          <w:szCs w:val="24"/>
          <w:highlight w:val="white"/>
        </w:rPr>
      </w:pPr>
    </w:p>
    <w:p w:rsidR="005A6FDC" w:rsidRPr="00F86D52" w:rsidRDefault="00FA425B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3.2. Профилирование заявителя.</w:t>
      </w:r>
    </w:p>
    <w:p w:rsidR="005A6FDC" w:rsidRPr="00F86D52" w:rsidRDefault="00FA425B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5A6FDC" w:rsidRPr="00F86D52" w:rsidRDefault="00FA425B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proofErr w:type="gramStart"/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F86D52">
        <w:rPr>
          <w:rFonts w:ascii="Times New Roman" w:eastAsia="Times New Roman" w:hAnsi="Times New Roman"/>
          <w:sz w:val="24"/>
          <w:szCs w:val="24"/>
        </w:rPr>
        <w:t xml:space="preserve">муниципальной </w:t>
      </w: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 xml:space="preserve">услуги. </w:t>
      </w:r>
      <w:proofErr w:type="gramEnd"/>
    </w:p>
    <w:p w:rsidR="005A6FDC" w:rsidRPr="00F86D52" w:rsidRDefault="00FA425B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5A6FDC" w:rsidRPr="00F86D52" w:rsidRDefault="005A6FDC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5A6FDC" w:rsidRPr="00F86D52" w:rsidRDefault="00FA425B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3.3. Прием запроса и документов и (или) информации, необходимых для предоставления муниципальной услуги.</w:t>
      </w:r>
    </w:p>
    <w:p w:rsidR="005A6FDC" w:rsidRPr="00F86D52" w:rsidRDefault="00FA425B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5A6FDC" w:rsidRPr="00F86D52" w:rsidRDefault="005A6FDC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5A6FDC" w:rsidRPr="00F86D52" w:rsidRDefault="00FA425B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proofErr w:type="gramStart"/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</w:t>
      </w:r>
      <w:proofErr w:type="gramEnd"/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утратившими</w:t>
      </w:r>
      <w:proofErr w:type="gramEnd"/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5A6FDC" w:rsidRPr="00F86D52" w:rsidRDefault="005A6FDC">
      <w:pPr>
        <w:pStyle w:val="ConsPlusNormal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5A6FDC" w:rsidRPr="00F86D52" w:rsidRDefault="00FA425B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5A6FDC" w:rsidRPr="00F86D52" w:rsidRDefault="00FA425B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proofErr w:type="gramStart"/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5A6FDC" w:rsidRPr="00F86D52" w:rsidRDefault="00FA425B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2) информационных технологий, предусмотренных статьями 9, 10 и 14 Федерального закона № 572-ФЗ.</w:t>
      </w:r>
    </w:p>
    <w:p w:rsidR="005A6FDC" w:rsidRDefault="005A6FDC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5A6FDC" w:rsidRPr="00F86D52" w:rsidRDefault="00FA425B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5A6FDC" w:rsidRPr="00F86D52" w:rsidRDefault="005A6FDC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5A6FDC" w:rsidRPr="00F86D52" w:rsidRDefault="00FA425B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5A6FDC" w:rsidRPr="00F86D52" w:rsidRDefault="005A6FDC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5A6FDC" w:rsidRPr="00F86D52" w:rsidRDefault="00FA42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6D52">
        <w:rPr>
          <w:rFonts w:ascii="Times New Roman" w:hAnsi="Times New Roman" w:cs="Times New Roman"/>
          <w:sz w:val="24"/>
          <w:szCs w:val="24"/>
        </w:rPr>
        <w:t xml:space="preserve">Срок регистрации запроса и документов </w:t>
      </w:r>
      <w:proofErr w:type="gramStart"/>
      <w:r w:rsidRPr="00F86D52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86D52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услуги, в Администрации или в многофункциональном центре составляет:</w:t>
      </w:r>
    </w:p>
    <w:p w:rsidR="005A6FDC" w:rsidRPr="00F86D52" w:rsidRDefault="00FA425B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6D5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 личном обращении – в день обращения;</w:t>
      </w:r>
    </w:p>
    <w:p w:rsidR="005A6FDC" w:rsidRPr="00F86D52" w:rsidRDefault="00FA425B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6D5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 направлении запроса на бумажном носителе из ГБУ ЛО «МФЦ» в Администрацию – в день поступления документов из ГБУ ЛО «МФЦ» в  Администрацию;</w:t>
      </w:r>
    </w:p>
    <w:p w:rsidR="005A6FDC" w:rsidRPr="00F86D52" w:rsidRDefault="00FA425B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6D5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 направлении запроса в форме электронного документа посредством ЕПГУ  – в день поступления запроса на ЕПГУ, или на следующий рабочий день (в случае направления документов в нерабочее время, в выходные, праздничные дни).</w:t>
      </w:r>
    </w:p>
    <w:p w:rsidR="005A6FDC" w:rsidRPr="00F86D52" w:rsidRDefault="005A6FD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5A6FDC" w:rsidRPr="00F86D52" w:rsidRDefault="00FA425B">
      <w:pPr>
        <w:spacing w:after="0" w:line="240" w:lineRule="auto"/>
        <w:ind w:firstLine="851"/>
        <w:jc w:val="center"/>
        <w:rPr>
          <w:rFonts w:ascii="Times New Roman" w:hAnsi="Times New Roman"/>
          <w:bCs/>
          <w:sz w:val="24"/>
          <w:szCs w:val="24"/>
        </w:rPr>
      </w:pPr>
      <w:r w:rsidRPr="00F86D52">
        <w:rPr>
          <w:rFonts w:ascii="Times New Roman" w:hAnsi="Times New Roman"/>
          <w:bCs/>
          <w:sz w:val="24"/>
          <w:szCs w:val="24"/>
        </w:rPr>
        <w:t>3.4. Межведомственное информационное взаимодействие</w:t>
      </w:r>
    </w:p>
    <w:p w:rsidR="005A6FDC" w:rsidRDefault="005A6FDC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6FDC" w:rsidRPr="00F86D52" w:rsidRDefault="00FA425B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86D52">
        <w:rPr>
          <w:rFonts w:ascii="Times New Roman" w:hAnsi="Times New Roman"/>
          <w:sz w:val="24"/>
          <w:szCs w:val="24"/>
        </w:rPr>
        <w:t xml:space="preserve">Для получения муниципальной услуги необходимо направление посредством федеральной </w:t>
      </w: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 АИС </w:t>
      </w:r>
      <w:proofErr w:type="spellStart"/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МежведЛО</w:t>
      </w:r>
      <w:proofErr w:type="spellEnd"/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, СЭД ЛО или без использования государственной информационной системы «Единая система межведомственного электронного взаимодействия»</w:t>
      </w:r>
      <w:r w:rsidR="00F86D52" w:rsidRPr="00F86D52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 xml:space="preserve">межведомственных информационных запросов о предоставлении: </w:t>
      </w:r>
    </w:p>
    <w:p w:rsidR="005A6FDC" w:rsidRPr="00F86D52" w:rsidRDefault="00FA425B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r w:rsidRPr="00F86D52">
        <w:rPr>
          <w:rFonts w:ascii="Times New Roman" w:eastAsia="Times New Roman" w:hAnsi="Times New Roman"/>
          <w:sz w:val="24"/>
          <w:szCs w:val="24"/>
        </w:rPr>
        <w:t>1) выписка из Единого государственного реестра недвижимости;</w:t>
      </w:r>
    </w:p>
    <w:p w:rsidR="005A6FDC" w:rsidRPr="00F86D52" w:rsidRDefault="00FA425B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r w:rsidRPr="00F86D52">
        <w:rPr>
          <w:rFonts w:ascii="Times New Roman" w:eastAsia="Times New Roman" w:hAnsi="Times New Roman"/>
          <w:sz w:val="24"/>
          <w:szCs w:val="24"/>
        </w:rPr>
        <w:t>2) 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участке;</w:t>
      </w:r>
    </w:p>
    <w:p w:rsidR="005A6FDC" w:rsidRPr="00F86D52" w:rsidRDefault="00FA425B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</w:rPr>
        <w:t>3) сведения о выданных государственных сертификатах на материнский (семейный) капитал.</w:t>
      </w:r>
    </w:p>
    <w:p w:rsidR="005A6FDC" w:rsidRPr="00F86D52" w:rsidRDefault="005A6FDC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5A6FDC" w:rsidRPr="00F86D52" w:rsidRDefault="00FA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D52">
        <w:rPr>
          <w:rFonts w:ascii="Times New Roman" w:hAnsi="Times New Roman" w:cs="Times New Roman"/>
          <w:sz w:val="24"/>
          <w:szCs w:val="24"/>
        </w:rPr>
        <w:tab/>
      </w:r>
      <w:r w:rsidRPr="00F86D52">
        <w:rPr>
          <w:rFonts w:ascii="Times New Roman" w:hAnsi="Times New Roman" w:cs="Times New Roman"/>
          <w:bCs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5A6FDC" w:rsidRPr="00F86D52" w:rsidRDefault="00FA425B">
      <w:pPr>
        <w:pStyle w:val="ConsPlusNormal"/>
        <w:spacing w:before="220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5A6FDC" w:rsidRPr="00F86D52" w:rsidRDefault="005A6FDC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</w:p>
    <w:p w:rsidR="005A6FDC" w:rsidRPr="00F86D52" w:rsidRDefault="00FA425B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F86D52">
        <w:rPr>
          <w:rFonts w:ascii="Times New Roman" w:hAnsi="Times New Roman"/>
          <w:sz w:val="24"/>
          <w:szCs w:val="24"/>
          <w:highlight w:val="white"/>
        </w:rPr>
        <w:t>Принятие решения о предоставлении (об отказе в предоставлении) муниципальной услуги осуществляется в течение</w:t>
      </w:r>
      <w:r w:rsidRPr="00F86D52">
        <w:rPr>
          <w:rFonts w:ascii="Times New Roman" w:eastAsia="Calibri" w:hAnsi="Times New Roman"/>
          <w:sz w:val="24"/>
          <w:szCs w:val="24"/>
        </w:rPr>
        <w:t xml:space="preserve">10 рабочих дней с даты поступления заявления и документов, необходимых </w:t>
      </w:r>
      <w:proofErr w:type="gramStart"/>
      <w:r w:rsidRPr="00F86D52">
        <w:rPr>
          <w:rFonts w:ascii="Times New Roman" w:eastAsia="Calibri" w:hAnsi="Times New Roman"/>
          <w:sz w:val="24"/>
          <w:szCs w:val="24"/>
        </w:rPr>
        <w:t>для</w:t>
      </w:r>
      <w:proofErr w:type="gramEnd"/>
      <w:r w:rsidRPr="00F86D52">
        <w:rPr>
          <w:rFonts w:ascii="Times New Roman" w:eastAsia="Calibri" w:hAnsi="Times New Roman"/>
          <w:sz w:val="24"/>
          <w:szCs w:val="24"/>
        </w:rPr>
        <w:t xml:space="preserve">  </w:t>
      </w:r>
      <w:proofErr w:type="gramStart"/>
      <w:r w:rsidRPr="00F86D52">
        <w:rPr>
          <w:rFonts w:ascii="Times New Roman" w:eastAsia="Calibri" w:hAnsi="Times New Roman"/>
          <w:sz w:val="24"/>
          <w:szCs w:val="24"/>
        </w:rPr>
        <w:t>предоставлении</w:t>
      </w:r>
      <w:proofErr w:type="gramEnd"/>
      <w:r w:rsidRPr="00F86D52">
        <w:rPr>
          <w:rFonts w:ascii="Times New Roman" w:eastAsia="Calibri" w:hAnsi="Times New Roman"/>
          <w:sz w:val="24"/>
          <w:szCs w:val="24"/>
        </w:rPr>
        <w:t xml:space="preserve"> муниципальной услуги.</w:t>
      </w:r>
    </w:p>
    <w:p w:rsidR="005A6FDC" w:rsidRPr="00F86D52" w:rsidRDefault="005A6FDC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</w:p>
    <w:p w:rsidR="005A6FDC" w:rsidRPr="00F86D52" w:rsidRDefault="00FA42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F86D52">
        <w:rPr>
          <w:rFonts w:ascii="Times New Roman" w:hAnsi="Times New Roman" w:cs="Times New Roman"/>
          <w:bCs/>
          <w:sz w:val="24"/>
          <w:szCs w:val="24"/>
        </w:rPr>
        <w:tab/>
      </w:r>
      <w:r w:rsidRPr="00F86D52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3.6. Предоставление результата муниципальной услуги</w:t>
      </w:r>
    </w:p>
    <w:p w:rsidR="005A6FDC" w:rsidRPr="00F86D52" w:rsidRDefault="00FA425B">
      <w:pPr>
        <w:pStyle w:val="ConsPlusNormal"/>
        <w:spacing w:before="220"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proofErr w:type="gramStart"/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 xml:space="preserve">Решение о предоставлении (об отказе в предоставлении) муниципальной услуги </w:t>
      </w:r>
      <w:r w:rsidRPr="00F86D52">
        <w:rPr>
          <w:rFonts w:ascii="Times New Roman" w:eastAsia="Times New Roman" w:hAnsi="Times New Roman"/>
          <w:sz w:val="24"/>
          <w:szCs w:val="24"/>
        </w:rPr>
        <w:t>представляется в форме документа на бумажном носителе или электронного документа, подписанного усиленной квалифицированной электронной подписью</w:t>
      </w:r>
      <w:r w:rsidRPr="00F86D52">
        <w:rPr>
          <w:rFonts w:ascii="Times New Roman" w:eastAsia="Times New Roman" w:hAnsi="Times New Roman"/>
          <w:sz w:val="24"/>
          <w:szCs w:val="24"/>
          <w:highlight w:val="white"/>
        </w:rPr>
        <w:t>, способом, указанным заявителем в заявлении в срок, не превышающий 1 рабочего дня со дня принятия решения о предоставлении муниципальной услуги</w:t>
      </w:r>
      <w:r w:rsidRPr="00F86D52">
        <w:rPr>
          <w:rFonts w:ascii="Times New Roman" w:eastAsia="Times New Roman" w:hAnsi="Times New Roman"/>
          <w:sz w:val="24"/>
          <w:szCs w:val="24"/>
        </w:rPr>
        <w:t>, но не позднее общего срока предоставления муниципальной услуги.</w:t>
      </w:r>
      <w:proofErr w:type="gramEnd"/>
    </w:p>
    <w:p w:rsidR="005A6FDC" w:rsidRDefault="005A6FDC">
      <w:pPr>
        <w:pStyle w:val="ConsPlusNormal"/>
        <w:spacing w:before="220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:rsidR="005A6FDC" w:rsidRPr="008653FE" w:rsidRDefault="00FA425B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white"/>
        </w:rPr>
      </w:pPr>
      <w:r w:rsidRPr="008653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>3.7. П</w:t>
      </w:r>
      <w:r w:rsidRPr="008653FE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роцедура оценки сведений о заявителе</w:t>
      </w:r>
    </w:p>
    <w:p w:rsidR="005A6FDC" w:rsidRPr="008653FE" w:rsidRDefault="005A6F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480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5A6FDC" w:rsidRPr="008653FE" w:rsidRDefault="00FA425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3FE">
        <w:rPr>
          <w:rFonts w:ascii="Times New Roman" w:hAnsi="Times New Roman"/>
          <w:sz w:val="24"/>
          <w:szCs w:val="24"/>
          <w:highlight w:val="white"/>
        </w:rPr>
        <w:t>Уполномоченный орган организует в установленном им порядке осмотр объекта индивидуального жилищного строительства или дома блокированной застройки в присутствии лица, получившего государств</w:t>
      </w:r>
      <w:r w:rsidRPr="008653FE">
        <w:rPr>
          <w:rFonts w:ascii="Times New Roman" w:hAnsi="Times New Roman"/>
          <w:sz w:val="24"/>
          <w:szCs w:val="24"/>
        </w:rPr>
        <w:t xml:space="preserve">енный сертификат на материнский (семейный) капитал, или его представителя. При проведении осмотра могут осуществляться обмеры и обследования </w:t>
      </w:r>
      <w:proofErr w:type="spellStart"/>
      <w:r w:rsidRPr="008653FE">
        <w:rPr>
          <w:rFonts w:ascii="Times New Roman" w:hAnsi="Times New Roman"/>
          <w:sz w:val="24"/>
          <w:szCs w:val="24"/>
        </w:rPr>
        <w:t>освидетельствуемого</w:t>
      </w:r>
      <w:proofErr w:type="spellEnd"/>
      <w:r w:rsidRPr="008653FE">
        <w:rPr>
          <w:rFonts w:ascii="Times New Roman" w:hAnsi="Times New Roman"/>
          <w:sz w:val="24"/>
          <w:szCs w:val="24"/>
        </w:rPr>
        <w:t xml:space="preserve"> объекта.</w:t>
      </w:r>
    </w:p>
    <w:p w:rsidR="005A6FDC" w:rsidRPr="008653FE" w:rsidRDefault="00FA425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3FE">
        <w:rPr>
          <w:rFonts w:ascii="Times New Roman" w:hAnsi="Times New Roman"/>
          <w:sz w:val="24"/>
          <w:szCs w:val="24"/>
        </w:rPr>
        <w:t>В ходе осмотра объекта индивидуального жилищного строительства или дома блокированной застройки устанавливается:</w:t>
      </w:r>
    </w:p>
    <w:p w:rsidR="005A6FDC" w:rsidRPr="008653FE" w:rsidRDefault="00FA425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3FE">
        <w:rPr>
          <w:rFonts w:ascii="Times New Roman" w:hAnsi="Times New Roman"/>
          <w:sz w:val="24"/>
          <w:szCs w:val="24"/>
        </w:rPr>
        <w:t>выполнены ли в полном объеме основные работы по строительству объекта индивидуального жилищного строительства (произведен монтаж фундамента, возведены стены и кровля);</w:t>
      </w:r>
    </w:p>
    <w:p w:rsidR="005A6FDC" w:rsidRPr="008653FE" w:rsidRDefault="00FA425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3FE">
        <w:rPr>
          <w:rFonts w:ascii="Times New Roman" w:hAnsi="Times New Roman"/>
          <w:sz w:val="24"/>
          <w:szCs w:val="24"/>
        </w:rPr>
        <w:t>увеличивается ли общая площадь жилого помещения в результате реконструкции объекта индивидуального жилищного строительства</w:t>
      </w:r>
      <w:r w:rsidR="008653FE">
        <w:rPr>
          <w:rFonts w:ascii="Times New Roman" w:hAnsi="Times New Roman"/>
          <w:sz w:val="24"/>
          <w:szCs w:val="24"/>
        </w:rPr>
        <w:t xml:space="preserve"> </w:t>
      </w:r>
      <w:r w:rsidRPr="008653FE">
        <w:rPr>
          <w:rFonts w:ascii="Times New Roman" w:hAnsi="Times New Roman"/>
          <w:sz w:val="24"/>
          <w:szCs w:val="24"/>
        </w:rPr>
        <w:t>или дома блокированной застройки не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5A6FDC" w:rsidRPr="008653FE" w:rsidRDefault="00FA425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3FE">
        <w:rPr>
          <w:rFonts w:ascii="Times New Roman" w:hAnsi="Times New Roman"/>
          <w:sz w:val="24"/>
          <w:szCs w:val="24"/>
        </w:rPr>
        <w:t>О проведении осмотра заявитель (представитель заявителя) уведомляется посредством телефонной, факсимильной или электронной связи.</w:t>
      </w:r>
    </w:p>
    <w:p w:rsidR="005A6FDC" w:rsidRPr="008653FE" w:rsidRDefault="00FA425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3FE">
        <w:rPr>
          <w:rFonts w:ascii="Times New Roman" w:hAnsi="Times New Roman"/>
          <w:sz w:val="24"/>
          <w:szCs w:val="24"/>
        </w:rPr>
        <w:t>По результатам осмотра объекта индивидуального жилищного строительства или дома блокированной застройки составляется акт освидетельствования.</w:t>
      </w:r>
    </w:p>
    <w:p w:rsidR="005A6FDC" w:rsidRPr="008653FE" w:rsidRDefault="005A6FDC">
      <w:pPr>
        <w:pStyle w:val="ConsPlusNormal"/>
        <w:spacing w:before="220"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</w:p>
    <w:p w:rsidR="005A6FDC" w:rsidRPr="008653FE" w:rsidRDefault="00FA425B">
      <w:pPr>
        <w:pStyle w:val="ConsPlusNormal"/>
        <w:spacing w:before="220"/>
        <w:contextualSpacing/>
        <w:jc w:val="center"/>
        <w:rPr>
          <w:rFonts w:ascii="Times New Roman" w:eastAsia="Times New Roman" w:hAnsi="Times New Roman"/>
          <w:bCs/>
          <w:sz w:val="24"/>
          <w:szCs w:val="24"/>
          <w:highlight w:val="white"/>
        </w:rPr>
      </w:pPr>
      <w:r w:rsidRPr="008653FE">
        <w:rPr>
          <w:rFonts w:ascii="Times New Roman" w:eastAsia="Times New Roman" w:hAnsi="Times New Roman"/>
          <w:bCs/>
          <w:sz w:val="24"/>
          <w:szCs w:val="24"/>
          <w:highlight w:val="white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5A6FDC" w:rsidRPr="008653FE" w:rsidRDefault="005A6FDC">
      <w:pPr>
        <w:pStyle w:val="ConsPlusNormal"/>
        <w:spacing w:before="220"/>
        <w:contextualSpacing/>
        <w:jc w:val="center"/>
        <w:rPr>
          <w:rFonts w:ascii="Times New Roman" w:hAnsi="Times New Roman"/>
          <w:bCs/>
          <w:sz w:val="24"/>
          <w:szCs w:val="24"/>
          <w:highlight w:val="white"/>
        </w:rPr>
      </w:pPr>
    </w:p>
    <w:p w:rsidR="005A6FDC" w:rsidRPr="008653FE" w:rsidRDefault="00FA425B">
      <w:pPr>
        <w:pStyle w:val="ConsPlusNormal"/>
        <w:spacing w:before="220"/>
        <w:ind w:firstLine="709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8653FE">
        <w:rPr>
          <w:rFonts w:ascii="Times New Roman" w:eastAsia="Times New Roman" w:hAnsi="Times New Roman"/>
          <w:sz w:val="24"/>
          <w:szCs w:val="24"/>
          <w:highlight w:val="white"/>
        </w:rPr>
        <w:t>Перечень способов информирования заявителя об изменении статуса рассмотрения заявления:</w:t>
      </w:r>
    </w:p>
    <w:p w:rsidR="005A6FDC" w:rsidRPr="008653FE" w:rsidRDefault="00FA425B">
      <w:pPr>
        <w:pStyle w:val="ConsPlusNormal"/>
        <w:spacing w:before="220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8653FE">
        <w:rPr>
          <w:rFonts w:ascii="Times New Roman" w:eastAsia="Times New Roman" w:hAnsi="Times New Roman"/>
          <w:sz w:val="24"/>
          <w:szCs w:val="24"/>
          <w:highlight w:val="white"/>
        </w:rPr>
        <w:t>а) посредством Единого портала.</w:t>
      </w:r>
    </w:p>
    <w:p w:rsidR="005A6FDC" w:rsidRDefault="005A6FDC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5A6FDC" w:rsidRDefault="005A6F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6FDC" w:rsidRDefault="005A6F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6FDC" w:rsidRDefault="005A6F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6FDC" w:rsidRDefault="005A6FD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53FE" w:rsidRDefault="008653F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8653FE" w:rsidSect="00F86D52">
          <w:pgSz w:w="12240" w:h="15840"/>
          <w:pgMar w:top="1134" w:right="850" w:bottom="1134" w:left="1701" w:header="720" w:footer="720" w:gutter="0"/>
          <w:cols w:space="720"/>
          <w:docGrid w:linePitch="360"/>
        </w:sectPr>
      </w:pPr>
    </w:p>
    <w:p w:rsidR="005A6FDC" w:rsidRDefault="00FA425B" w:rsidP="008653FE">
      <w:pPr>
        <w:spacing w:after="0" w:line="240" w:lineRule="auto"/>
        <w:ind w:left="7371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8653FE">
        <w:rPr>
          <w:rFonts w:ascii="Times New Roman" w:hAnsi="Times New Roman" w:cs="Times New Roman"/>
        </w:rPr>
        <w:t>Приложение</w:t>
      </w:r>
      <w:r w:rsidR="008653FE">
        <w:rPr>
          <w:rFonts w:ascii="Times New Roman" w:hAnsi="Times New Roman" w:cs="Times New Roman"/>
        </w:rPr>
        <w:t xml:space="preserve"> </w:t>
      </w:r>
      <w:r w:rsidRPr="008653FE">
        <w:rPr>
          <w:rFonts w:ascii="Times New Roman" w:hAnsi="Times New Roman" w:cs="Times New Roman"/>
        </w:rPr>
        <w:t>к Административному регламенту</w:t>
      </w:r>
      <w:r w:rsidR="008653FE">
        <w:rPr>
          <w:rFonts w:ascii="Times New Roman" w:hAnsi="Times New Roman" w:cs="Times New Roman"/>
        </w:rPr>
        <w:t xml:space="preserve"> </w:t>
      </w:r>
      <w:r w:rsidRPr="008653FE">
        <w:rPr>
          <w:rFonts w:ascii="Times New Roman" w:hAnsi="Times New Roman" w:cs="Times New Roman"/>
        </w:rPr>
        <w:t>по предоставлению</w:t>
      </w:r>
      <w:r w:rsidR="008653FE">
        <w:rPr>
          <w:rFonts w:ascii="Times New Roman" w:hAnsi="Times New Roman" w:cs="Times New Roman"/>
        </w:rPr>
        <w:t xml:space="preserve"> </w:t>
      </w:r>
      <w:r w:rsidRPr="008653FE">
        <w:rPr>
          <w:rFonts w:ascii="Times New Roman" w:hAnsi="Times New Roman" w:cs="Times New Roman"/>
        </w:rPr>
        <w:t>муниципальной услуги</w:t>
      </w:r>
      <w:r w:rsidR="008653FE">
        <w:rPr>
          <w:rFonts w:ascii="Times New Roman" w:hAnsi="Times New Roman" w:cs="Times New Roman"/>
        </w:rPr>
        <w:t xml:space="preserve"> </w:t>
      </w:r>
      <w:r w:rsidRPr="008653FE">
        <w:rPr>
          <w:rFonts w:ascii="Times New Roman" w:hAnsi="Times New Roman" w:cs="Times New Roman"/>
        </w:rPr>
        <w:t>«Выдача акта освидетельствования проведения основных</w:t>
      </w:r>
      <w:r w:rsidR="008653FE">
        <w:rPr>
          <w:rFonts w:ascii="Times New Roman" w:hAnsi="Times New Roman" w:cs="Times New Roman"/>
        </w:rPr>
        <w:t xml:space="preserve"> </w:t>
      </w:r>
      <w:r w:rsidRPr="008653FE">
        <w:rPr>
          <w:rFonts w:ascii="Times New Roman" w:hAnsi="Times New Roman" w:cs="Times New Roman"/>
        </w:rPr>
        <w:t xml:space="preserve">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на территории </w:t>
      </w:r>
      <w:r w:rsidR="008653FE">
        <w:rPr>
          <w:rFonts w:ascii="Times New Roman" w:hAnsi="Times New Roman" w:cs="Times New Roman"/>
        </w:rPr>
        <w:t xml:space="preserve">Кировского городского поселения Кировского муниципального района Ленинградской области </w:t>
      </w:r>
    </w:p>
    <w:p w:rsidR="005A6FDC" w:rsidRDefault="005A6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FDC" w:rsidRDefault="005A6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FDC" w:rsidRPr="008653FE" w:rsidRDefault="00FA4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>ПЕРЕЧЕНЬ</w:t>
      </w:r>
    </w:p>
    <w:p w:rsidR="005A6FDC" w:rsidRPr="008653FE" w:rsidRDefault="00FA4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>условных обозначений и сокращений, Идентификаторы категорий</w:t>
      </w:r>
    </w:p>
    <w:p w:rsidR="005A6FDC" w:rsidRPr="008653FE" w:rsidRDefault="00FA4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>(признаков) заявителей, Исчерпывающий перечень документов,</w:t>
      </w:r>
    </w:p>
    <w:p w:rsidR="005A6FDC" w:rsidRPr="008653FE" w:rsidRDefault="00FA4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653FE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8653FE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</w:t>
      </w:r>
    </w:p>
    <w:p w:rsidR="005A6FDC" w:rsidRPr="008653FE" w:rsidRDefault="00FA4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запроса</w:t>
      </w:r>
    </w:p>
    <w:p w:rsidR="005A6FDC" w:rsidRPr="008653FE" w:rsidRDefault="00FA4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документов,</w:t>
      </w:r>
    </w:p>
    <w:p w:rsidR="005A6FDC" w:rsidRPr="008653FE" w:rsidRDefault="00FA4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оснований</w:t>
      </w:r>
    </w:p>
    <w:p w:rsidR="005A6FDC" w:rsidRPr="008653FE" w:rsidRDefault="00FA4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>для приостановления предоставления муниципальной услуги</w:t>
      </w:r>
    </w:p>
    <w:p w:rsidR="005A6FDC" w:rsidRPr="008653FE" w:rsidRDefault="00FA4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 Формы</w:t>
      </w:r>
    </w:p>
    <w:p w:rsidR="005A6FDC" w:rsidRPr="008653FE" w:rsidRDefault="00FA4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>запроса о предоставлении муниципальной услуги</w:t>
      </w:r>
    </w:p>
    <w:p w:rsidR="005A6FDC" w:rsidRPr="008653FE" w:rsidRDefault="00FA4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</w:t>
      </w:r>
    </w:p>
    <w:p w:rsidR="005A6FDC" w:rsidRPr="008653FE" w:rsidRDefault="00FA4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5A6FDC" w:rsidRPr="008653FE" w:rsidRDefault="005A6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FDC" w:rsidRPr="008653FE" w:rsidRDefault="00FA425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b/>
          <w:bCs/>
          <w:sz w:val="24"/>
          <w:szCs w:val="24"/>
        </w:rPr>
        <w:t>I. Перечень условных обозначений и сокращений</w:t>
      </w:r>
    </w:p>
    <w:p w:rsidR="005A6FDC" w:rsidRPr="008653FE" w:rsidRDefault="005A6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FDC" w:rsidRPr="008653FE" w:rsidRDefault="00FA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5A6FDC" w:rsidRPr="008653FE" w:rsidRDefault="00FA425B">
      <w:pPr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5A6FDC" w:rsidRPr="008653FE" w:rsidRDefault="00FA425B">
      <w:pPr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5A6FDC" w:rsidRPr="008653FE" w:rsidRDefault="005A6FDC">
      <w:pPr>
        <w:pStyle w:val="23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</w:p>
    <w:p w:rsidR="005A6FDC" w:rsidRPr="008653FE" w:rsidRDefault="00FA425B">
      <w:pPr>
        <w:pStyle w:val="23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  <w:r w:rsidRPr="008653FE">
        <w:rPr>
          <w:sz w:val="24"/>
          <w:szCs w:val="24"/>
        </w:rPr>
        <w:t>в) 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:rsidR="005A6FDC" w:rsidRPr="008653FE" w:rsidRDefault="00FA425B">
      <w:pPr>
        <w:pStyle w:val="23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8653FE">
        <w:rPr>
          <w:sz w:val="24"/>
          <w:szCs w:val="24"/>
        </w:rPr>
        <w:t>г) МФЦ – многофункциональный центр;</w:t>
      </w:r>
    </w:p>
    <w:p w:rsidR="005A6FDC" w:rsidRPr="008653FE" w:rsidRDefault="005A6FDC">
      <w:pPr>
        <w:pStyle w:val="23"/>
        <w:tabs>
          <w:tab w:val="left" w:pos="920"/>
        </w:tabs>
        <w:spacing w:after="0"/>
        <w:ind w:firstLine="0"/>
        <w:rPr>
          <w:sz w:val="24"/>
          <w:szCs w:val="24"/>
        </w:rPr>
      </w:pPr>
    </w:p>
    <w:p w:rsidR="005A6FDC" w:rsidRPr="008653FE" w:rsidRDefault="00FA425B">
      <w:pPr>
        <w:pStyle w:val="23"/>
        <w:tabs>
          <w:tab w:val="left" w:pos="920"/>
        </w:tabs>
        <w:spacing w:after="0"/>
        <w:ind w:firstLine="0"/>
        <w:rPr>
          <w:sz w:val="24"/>
          <w:szCs w:val="24"/>
        </w:rPr>
      </w:pPr>
      <w:proofErr w:type="spellStart"/>
      <w:r w:rsidRPr="008653FE">
        <w:rPr>
          <w:sz w:val="24"/>
          <w:szCs w:val="24"/>
        </w:rPr>
        <w:t>д</w:t>
      </w:r>
      <w:proofErr w:type="spellEnd"/>
      <w:r w:rsidRPr="008653FE">
        <w:rPr>
          <w:sz w:val="24"/>
          <w:szCs w:val="24"/>
        </w:rPr>
        <w:t>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5A6FDC" w:rsidRPr="008653FE" w:rsidRDefault="005A6FDC">
      <w:pPr>
        <w:pStyle w:val="23"/>
        <w:tabs>
          <w:tab w:val="left" w:pos="920"/>
        </w:tabs>
        <w:spacing w:after="0"/>
        <w:ind w:firstLine="0"/>
        <w:rPr>
          <w:sz w:val="24"/>
          <w:szCs w:val="24"/>
        </w:rPr>
      </w:pPr>
    </w:p>
    <w:p w:rsidR="005A6FDC" w:rsidRPr="008653FE" w:rsidRDefault="00FA425B">
      <w:pPr>
        <w:pStyle w:val="23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8653FE">
        <w:rPr>
          <w:sz w:val="24"/>
          <w:szCs w:val="24"/>
        </w:rPr>
        <w:t>е) ЕГРН – Единый государственный реестр недвижимости;</w:t>
      </w:r>
    </w:p>
    <w:p w:rsidR="005A6FDC" w:rsidRPr="008653FE" w:rsidRDefault="005A6FDC">
      <w:pPr>
        <w:pStyle w:val="23"/>
        <w:tabs>
          <w:tab w:val="left" w:pos="920"/>
        </w:tabs>
        <w:spacing w:after="0"/>
        <w:ind w:firstLine="0"/>
        <w:rPr>
          <w:sz w:val="24"/>
          <w:szCs w:val="24"/>
        </w:rPr>
      </w:pPr>
    </w:p>
    <w:p w:rsidR="005A6FDC" w:rsidRPr="008653FE" w:rsidRDefault="00FA425B">
      <w:pPr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5A6FDC" w:rsidRPr="008653FE" w:rsidRDefault="00FA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 xml:space="preserve">а) [Все] - документы представляются всеми заявителями, обращающимися за получением </w:t>
      </w:r>
      <w:r w:rsidRPr="008653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653FE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5A6FDC" w:rsidRPr="008653FE" w:rsidRDefault="00FA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eastAsia="Times New Roman" w:hAnsi="Times New Roman" w:cs="Times New Roman"/>
          <w:sz w:val="24"/>
          <w:szCs w:val="24"/>
        </w:rPr>
        <w:t xml:space="preserve">б) Единый портал – документы подаются посредством Единого портала; </w:t>
      </w:r>
    </w:p>
    <w:p w:rsidR="005A6FDC" w:rsidRPr="008653FE" w:rsidRDefault="00FA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8653FE">
        <w:rPr>
          <w:rFonts w:ascii="Times New Roman" w:hAnsi="Times New Roman" w:cs="Times New Roman"/>
          <w:sz w:val="24"/>
          <w:szCs w:val="24"/>
        </w:rPr>
        <w:t>П(</w:t>
      </w:r>
      <w:proofErr w:type="spellStart"/>
      <w:proofErr w:type="gramEnd"/>
      <w:r w:rsidRPr="008653F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653FE">
        <w:rPr>
          <w:rFonts w:ascii="Times New Roman" w:hAnsi="Times New Roman" w:cs="Times New Roman"/>
          <w:sz w:val="24"/>
          <w:szCs w:val="24"/>
        </w:rPr>
        <w:t>) - представитель заявителя;</w:t>
      </w:r>
    </w:p>
    <w:p w:rsidR="005A6FDC" w:rsidRPr="008653FE" w:rsidRDefault="00FA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3FE">
        <w:rPr>
          <w:rFonts w:ascii="Times New Roman" w:hAnsi="Times New Roman" w:cs="Times New Roman"/>
          <w:sz w:val="24"/>
          <w:szCs w:val="24"/>
        </w:rPr>
        <w:t>д</w:t>
      </w:r>
      <w:proofErr w:type="spellEnd"/>
      <w:proofErr w:type="gramStart"/>
      <w:r w:rsidRPr="008653FE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8653FE">
        <w:rPr>
          <w:rFonts w:ascii="Times New Roman" w:hAnsi="Times New Roman" w:cs="Times New Roman"/>
          <w:sz w:val="24"/>
          <w:szCs w:val="24"/>
        </w:rPr>
        <w:t xml:space="preserve"> - представляется оригинал документа;</w:t>
      </w:r>
    </w:p>
    <w:p w:rsidR="005A6FDC" w:rsidRPr="008653FE" w:rsidRDefault="00FA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 w:rsidRPr="008653FE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8653FE">
        <w:rPr>
          <w:rFonts w:ascii="Times New Roman" w:hAnsi="Times New Roman" w:cs="Times New Roman"/>
          <w:sz w:val="24"/>
          <w:szCs w:val="24"/>
        </w:rPr>
        <w:t>э) - представляется оригинал документа в электронной форме;</w:t>
      </w:r>
    </w:p>
    <w:p w:rsidR="005A6FDC" w:rsidRPr="008653FE" w:rsidRDefault="00FA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 xml:space="preserve">ж) </w:t>
      </w:r>
      <w:proofErr w:type="gramStart"/>
      <w:r w:rsidRPr="008653F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653FE">
        <w:rPr>
          <w:rFonts w:ascii="Times New Roman" w:hAnsi="Times New Roman" w:cs="Times New Roman"/>
          <w:sz w:val="24"/>
          <w:szCs w:val="24"/>
        </w:rPr>
        <w:t xml:space="preserve"> - представляется копия документа;</w:t>
      </w:r>
    </w:p>
    <w:p w:rsidR="005A6FDC" w:rsidRPr="008653FE" w:rsidRDefault="00FA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3F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653F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8653FE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8653FE">
        <w:rPr>
          <w:rFonts w:ascii="Times New Roman" w:hAnsi="Times New Roman" w:cs="Times New Roman"/>
          <w:sz w:val="24"/>
          <w:szCs w:val="24"/>
        </w:rPr>
        <w:t>э) - представляется копия документа в электронной форме;</w:t>
      </w:r>
    </w:p>
    <w:p w:rsidR="005A6FDC" w:rsidRPr="008653FE" w:rsidRDefault="00FA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>и) К (</w:t>
      </w:r>
      <w:proofErr w:type="spellStart"/>
      <w:r w:rsidRPr="008653F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653FE">
        <w:rPr>
          <w:rFonts w:ascii="Times New Roman" w:hAnsi="Times New Roman" w:cs="Times New Roman"/>
          <w:sz w:val="24"/>
          <w:szCs w:val="24"/>
        </w:rPr>
        <w:t>) - заверенная копия;</w:t>
      </w:r>
    </w:p>
    <w:p w:rsidR="005A6FDC" w:rsidRPr="008653FE" w:rsidRDefault="00FA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>к) Д(1) - документы представляются в одном экземпляре;</w:t>
      </w:r>
    </w:p>
    <w:p w:rsidR="005A6FDC" w:rsidRPr="008653FE" w:rsidRDefault="00FA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>л) МФЦ – документы подаются в МФЦ;</w:t>
      </w:r>
    </w:p>
    <w:p w:rsidR="005A6FDC" w:rsidRPr="008653FE" w:rsidRDefault="00FA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 xml:space="preserve">м) </w:t>
      </w:r>
      <w:proofErr w:type="gramStart"/>
      <w:r w:rsidRPr="008653FE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8653FE">
        <w:rPr>
          <w:rFonts w:ascii="Times New Roman" w:hAnsi="Times New Roman" w:cs="Times New Roman"/>
          <w:sz w:val="24"/>
          <w:szCs w:val="24"/>
        </w:rPr>
        <w:t>укэп</w:t>
      </w:r>
      <w:proofErr w:type="spellEnd"/>
      <w:r w:rsidRPr="008653FE">
        <w:rPr>
          <w:rFonts w:ascii="Times New Roman" w:hAnsi="Times New Roman" w:cs="Times New Roman"/>
          <w:sz w:val="24"/>
          <w:szCs w:val="24"/>
        </w:rPr>
        <w:t>) – удостоверяется усиленной квалифицированной электронной подписью;</w:t>
      </w:r>
    </w:p>
    <w:p w:rsidR="005A6FDC" w:rsidRPr="008653FE" w:rsidRDefault="00FA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3FE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8653F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8653FE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8653FE">
        <w:rPr>
          <w:rFonts w:ascii="Times New Roman" w:hAnsi="Times New Roman" w:cs="Times New Roman"/>
          <w:sz w:val="24"/>
          <w:szCs w:val="24"/>
        </w:rPr>
        <w:t>унэп</w:t>
      </w:r>
      <w:proofErr w:type="spellEnd"/>
      <w:r w:rsidRPr="008653FE">
        <w:rPr>
          <w:rFonts w:ascii="Times New Roman" w:hAnsi="Times New Roman" w:cs="Times New Roman"/>
          <w:sz w:val="24"/>
          <w:szCs w:val="24"/>
        </w:rPr>
        <w:t>) - удостоверяется усиленной неквалифицированной электронной подписью;</w:t>
      </w:r>
    </w:p>
    <w:p w:rsidR="005A6FDC" w:rsidRPr="008653FE" w:rsidRDefault="00FA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3FE">
        <w:rPr>
          <w:rFonts w:ascii="Times New Roman" w:hAnsi="Times New Roman" w:cs="Times New Roman"/>
          <w:sz w:val="24"/>
          <w:szCs w:val="24"/>
        </w:rPr>
        <w:t>о) У (</w:t>
      </w:r>
      <w:proofErr w:type="spellStart"/>
      <w:r w:rsidRPr="008653FE">
        <w:rPr>
          <w:rFonts w:ascii="Times New Roman" w:hAnsi="Times New Roman" w:cs="Times New Roman"/>
          <w:sz w:val="24"/>
          <w:szCs w:val="24"/>
        </w:rPr>
        <w:t>эпн</w:t>
      </w:r>
      <w:proofErr w:type="spellEnd"/>
      <w:r w:rsidRPr="008653FE">
        <w:rPr>
          <w:rFonts w:ascii="Times New Roman" w:hAnsi="Times New Roman" w:cs="Times New Roman"/>
          <w:sz w:val="24"/>
          <w:szCs w:val="24"/>
        </w:rPr>
        <w:t>) – удостоверяется усиленной квалифицированной подписью нотариуса;</w:t>
      </w:r>
    </w:p>
    <w:p w:rsidR="005A6FDC" w:rsidRPr="008653FE" w:rsidRDefault="00FA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3FE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8653FE">
        <w:rPr>
          <w:rFonts w:ascii="Times New Roman" w:hAnsi="Times New Roman" w:cs="Times New Roman"/>
          <w:sz w:val="24"/>
          <w:szCs w:val="24"/>
        </w:rPr>
        <w:t>) А – Администрация.</w:t>
      </w:r>
    </w:p>
    <w:p w:rsidR="005A6FDC" w:rsidRDefault="005A6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FDC" w:rsidRDefault="005A6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FDC" w:rsidRDefault="005A6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FDC" w:rsidRDefault="005A6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FDC" w:rsidRDefault="005A6FD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5A6FDC" w:rsidSect="008653FE">
          <w:pgSz w:w="15840" w:h="12240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5A6FDC" w:rsidRPr="008653FE" w:rsidRDefault="00FA425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5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Идентификаторы категорий (признаков) заявителей </w:t>
      </w:r>
    </w:p>
    <w:p w:rsidR="005A6FDC" w:rsidRPr="008653FE" w:rsidRDefault="00FA425B">
      <w:pPr>
        <w:jc w:val="right"/>
        <w:rPr>
          <w:sz w:val="24"/>
          <w:szCs w:val="24"/>
        </w:rPr>
      </w:pPr>
      <w:r w:rsidRPr="008653FE">
        <w:rPr>
          <w:rFonts w:ascii="Times New Roman" w:eastAsia="Times New Roman" w:hAnsi="Times New Roman" w:cs="Times New Roman"/>
          <w:sz w:val="24"/>
          <w:szCs w:val="24"/>
        </w:rPr>
        <w:t>Таблица № 1</w:t>
      </w:r>
    </w:p>
    <w:tbl>
      <w:tblPr>
        <w:tblStyle w:val="af6"/>
        <w:tblW w:w="14312" w:type="dxa"/>
        <w:jc w:val="center"/>
        <w:tblLayout w:type="fixed"/>
        <w:tblLook w:val="04A0"/>
      </w:tblPr>
      <w:tblGrid>
        <w:gridCol w:w="1899"/>
        <w:gridCol w:w="12413"/>
      </w:tblGrid>
      <w:tr w:rsidR="005A6FDC" w:rsidRPr="008653FE" w:rsidTr="008653FE">
        <w:trPr>
          <w:jc w:val="center"/>
        </w:trPr>
        <w:tc>
          <w:tcPr>
            <w:tcW w:w="1899" w:type="dxa"/>
            <w:vMerge w:val="restart"/>
            <w:noWrap/>
          </w:tcPr>
          <w:p w:rsidR="005A6FDC" w:rsidRPr="008653FE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3FE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12413" w:type="dxa"/>
            <w:noWrap/>
          </w:tcPr>
          <w:p w:rsidR="005A6FDC" w:rsidRPr="008653FE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3FE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  <w:p w:rsidR="005A6FDC" w:rsidRPr="008653FE" w:rsidRDefault="005A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FDC" w:rsidRPr="008653FE" w:rsidTr="008653FE">
        <w:trPr>
          <w:jc w:val="center"/>
        </w:trPr>
        <w:tc>
          <w:tcPr>
            <w:tcW w:w="1899" w:type="dxa"/>
            <w:vMerge/>
            <w:noWrap/>
          </w:tcPr>
          <w:p w:rsidR="005A6FDC" w:rsidRPr="008653FE" w:rsidRDefault="005A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3" w:type="dxa"/>
            <w:noWrap/>
          </w:tcPr>
          <w:p w:rsidR="005A6FDC" w:rsidRPr="008653FE" w:rsidRDefault="00FA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3F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653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 освидетельствования</w:t>
            </w:r>
          </w:p>
        </w:tc>
      </w:tr>
      <w:tr w:rsidR="005A6FDC" w:rsidRPr="008653FE" w:rsidTr="008653FE">
        <w:trPr>
          <w:jc w:val="center"/>
        </w:trPr>
        <w:tc>
          <w:tcPr>
            <w:tcW w:w="1899" w:type="dxa"/>
            <w:vMerge/>
            <w:noWrap/>
          </w:tcPr>
          <w:p w:rsidR="005A6FDC" w:rsidRPr="008653FE" w:rsidRDefault="005A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3" w:type="dxa"/>
            <w:noWrap/>
          </w:tcPr>
          <w:p w:rsidR="005A6FDC" w:rsidRPr="008653FE" w:rsidRDefault="00FA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3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5A6FDC" w:rsidRDefault="005A6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FDC" w:rsidRPr="00A01EC4" w:rsidRDefault="00FA425B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01EC4">
        <w:rPr>
          <w:rFonts w:ascii="Times New Roman" w:hAnsi="Times New Roman" w:cs="Times New Roman"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  <w:r w:rsidRPr="00A01EC4">
        <w:rPr>
          <w:rFonts w:ascii="Times New Roman" w:hAnsi="Times New Roman" w:cs="Times New Roman"/>
          <w:bCs/>
          <w:sz w:val="24"/>
          <w:szCs w:val="24"/>
        </w:rPr>
        <w:br/>
      </w:r>
      <w:r w:rsidRPr="00A01EC4">
        <w:rPr>
          <w:rFonts w:ascii="Times New Roman" w:hAnsi="Times New Roman" w:cs="Times New Roman"/>
          <w:sz w:val="24"/>
          <w:szCs w:val="24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5A6FDC" w:rsidRPr="00A01EC4" w:rsidRDefault="005A6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FDC" w:rsidRPr="00A01EC4" w:rsidRDefault="00FA42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3" w:name="bookmark42"/>
      <w:r w:rsidRPr="00A01EC4">
        <w:rPr>
          <w:rFonts w:ascii="Times New Roman" w:hAnsi="Times New Roman" w:cs="Times New Roman"/>
          <w:sz w:val="24"/>
          <w:szCs w:val="24"/>
        </w:rPr>
        <w:t xml:space="preserve">Таблица № </w:t>
      </w:r>
      <w:bookmarkEnd w:id="3"/>
      <w:r w:rsidRPr="00A01EC4">
        <w:rPr>
          <w:rFonts w:ascii="Times New Roman" w:hAnsi="Times New Roman" w:cs="Times New Roman"/>
          <w:sz w:val="24"/>
          <w:szCs w:val="24"/>
        </w:rPr>
        <w:t>2</w:t>
      </w:r>
    </w:p>
    <w:p w:rsidR="005A6FDC" w:rsidRPr="00A01EC4" w:rsidRDefault="005A6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14029" w:type="dxa"/>
        <w:jc w:val="center"/>
        <w:tblLayout w:type="fixed"/>
        <w:tblLook w:val="04A0"/>
      </w:tblPr>
      <w:tblGrid>
        <w:gridCol w:w="562"/>
        <w:gridCol w:w="1843"/>
        <w:gridCol w:w="58"/>
        <w:gridCol w:w="3496"/>
        <w:gridCol w:w="115"/>
        <w:gridCol w:w="2720"/>
        <w:gridCol w:w="155"/>
        <w:gridCol w:w="5080"/>
      </w:tblGrid>
      <w:tr w:rsidR="005A6FDC" w:rsidRPr="00A01EC4" w:rsidTr="00A01EC4">
        <w:trPr>
          <w:jc w:val="center"/>
        </w:trPr>
        <w:tc>
          <w:tcPr>
            <w:tcW w:w="562" w:type="dxa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54" w:type="dxa"/>
            <w:gridSpan w:val="2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835" w:type="dxa"/>
            <w:gridSpan w:val="2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5235" w:type="dxa"/>
            <w:gridSpan w:val="2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5A6FDC" w:rsidRPr="00A01EC4" w:rsidTr="00A01EC4">
        <w:trPr>
          <w:jc w:val="center"/>
        </w:trPr>
        <w:tc>
          <w:tcPr>
            <w:tcW w:w="14029" w:type="dxa"/>
            <w:gridSpan w:val="8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A6FDC" w:rsidRPr="00A01EC4" w:rsidTr="00A01EC4">
        <w:trPr>
          <w:jc w:val="center"/>
        </w:trPr>
        <w:tc>
          <w:tcPr>
            <w:tcW w:w="562" w:type="dxa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835" w:type="dxa"/>
            <w:gridSpan w:val="2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5A6FDC" w:rsidRPr="00A01EC4" w:rsidRDefault="00F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/ </w:t>
            </w:r>
            <w:proofErr w:type="gramStart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(э) – МФЦ;</w:t>
            </w:r>
          </w:p>
          <w:p w:rsidR="005A6FDC" w:rsidRPr="00A01EC4" w:rsidRDefault="00F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О - А</w:t>
            </w:r>
          </w:p>
          <w:p w:rsidR="005A6FDC" w:rsidRPr="00A01EC4" w:rsidRDefault="005A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A6FDC" w:rsidRPr="00A01EC4" w:rsidTr="00A01EC4">
        <w:trPr>
          <w:jc w:val="center"/>
        </w:trPr>
        <w:tc>
          <w:tcPr>
            <w:tcW w:w="562" w:type="dxa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  <w:noWrap/>
          </w:tcPr>
          <w:p w:rsidR="005A6FDC" w:rsidRPr="00A01EC4" w:rsidRDefault="00FA425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1EC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заявителя или </w:t>
            </w:r>
            <w:proofErr w:type="gramStart"/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1E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МФЦ, А</w:t>
            </w:r>
          </w:p>
        </w:tc>
        <w:tc>
          <w:tcPr>
            <w:tcW w:w="5235" w:type="dxa"/>
            <w:gridSpan w:val="2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5A6FDC" w:rsidRPr="00A01EC4" w:rsidTr="00A01EC4">
        <w:trPr>
          <w:trHeight w:val="1020"/>
          <w:jc w:val="center"/>
        </w:trPr>
        <w:tc>
          <w:tcPr>
            <w:tcW w:w="562" w:type="dxa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Доверенность </w:t>
            </w:r>
            <w:proofErr w:type="gramStart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proofErr w:type="gramEnd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</w:t>
            </w:r>
            <w:proofErr w:type="spellEnd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), выданная в соответствии с гражданским законодательством </w:t>
            </w:r>
          </w:p>
        </w:tc>
        <w:tc>
          <w:tcPr>
            <w:tcW w:w="2835" w:type="dxa"/>
            <w:gridSpan w:val="2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э), У (</w:t>
            </w:r>
            <w:proofErr w:type="spellStart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эпн</w:t>
            </w:r>
            <w:proofErr w:type="spellEnd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)   – Единый портал;</w:t>
            </w:r>
          </w:p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О и</w:t>
            </w:r>
            <w:proofErr w:type="gramStart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К (</w:t>
            </w:r>
            <w:proofErr w:type="spellStart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)  – МФЦ, А</w:t>
            </w:r>
          </w:p>
        </w:tc>
        <w:tc>
          <w:tcPr>
            <w:tcW w:w="5235" w:type="dxa"/>
            <w:gridSpan w:val="2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Д(1)</w:t>
            </w:r>
          </w:p>
          <w:p w:rsidR="005A6FDC" w:rsidRPr="00A01EC4" w:rsidRDefault="005A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FDC" w:rsidRPr="00A01EC4" w:rsidTr="00A01EC4">
        <w:trPr>
          <w:jc w:val="center"/>
        </w:trPr>
        <w:tc>
          <w:tcPr>
            <w:tcW w:w="562" w:type="dxa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  <w:noWrap/>
          </w:tcPr>
          <w:p w:rsidR="005A6FDC" w:rsidRPr="00A01EC4" w:rsidRDefault="00FA425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документы, если право не зарегистрировано в Едином государственном реестре недвижимости</w:t>
            </w:r>
          </w:p>
        </w:tc>
        <w:tc>
          <w:tcPr>
            <w:tcW w:w="2835" w:type="dxa"/>
            <w:gridSpan w:val="2"/>
            <w:noWrap/>
          </w:tcPr>
          <w:p w:rsidR="005A6FDC" w:rsidRPr="00A01EC4" w:rsidRDefault="00F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A6FDC" w:rsidRPr="00A01EC4" w:rsidTr="00A01EC4">
        <w:trPr>
          <w:trHeight w:val="276"/>
          <w:jc w:val="center"/>
        </w:trPr>
        <w:tc>
          <w:tcPr>
            <w:tcW w:w="14029" w:type="dxa"/>
            <w:gridSpan w:val="8"/>
            <w:noWrap/>
          </w:tcPr>
          <w:p w:rsidR="005A6FDC" w:rsidRPr="00A01EC4" w:rsidRDefault="00FA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5A6FDC" w:rsidRPr="00A01EC4" w:rsidRDefault="005A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FDC" w:rsidRPr="00A01EC4" w:rsidTr="00A01EC4">
        <w:trPr>
          <w:trHeight w:val="276"/>
          <w:jc w:val="center"/>
        </w:trPr>
        <w:tc>
          <w:tcPr>
            <w:tcW w:w="562" w:type="dxa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1" w:type="dxa"/>
            <w:gridSpan w:val="2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5A6FDC" w:rsidRPr="00A01EC4" w:rsidRDefault="00FA425B">
            <w:pPr>
              <w:ind w:firstLine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</w:t>
            </w:r>
          </w:p>
        </w:tc>
        <w:tc>
          <w:tcPr>
            <w:tcW w:w="2875" w:type="dxa"/>
            <w:gridSpan w:val="2"/>
            <w:noWrap/>
          </w:tcPr>
          <w:p w:rsidR="005A6FDC" w:rsidRPr="00A01EC4" w:rsidRDefault="00F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A6FDC" w:rsidRPr="00A01EC4" w:rsidTr="00A01EC4">
        <w:trPr>
          <w:trHeight w:val="276"/>
          <w:jc w:val="center"/>
        </w:trPr>
        <w:tc>
          <w:tcPr>
            <w:tcW w:w="562" w:type="dxa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gridSpan w:val="2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5A6FDC" w:rsidRPr="00A01EC4" w:rsidRDefault="00FA425B">
            <w:pPr>
              <w:widowControl w:val="0"/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участке;</w:t>
            </w:r>
          </w:p>
        </w:tc>
        <w:tc>
          <w:tcPr>
            <w:tcW w:w="2875" w:type="dxa"/>
            <w:gridSpan w:val="2"/>
            <w:noWrap/>
          </w:tcPr>
          <w:p w:rsidR="005A6FDC" w:rsidRPr="00A01EC4" w:rsidRDefault="00F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A6FDC" w:rsidRPr="00A01EC4" w:rsidTr="00A01EC4">
        <w:trPr>
          <w:trHeight w:val="276"/>
          <w:jc w:val="center"/>
        </w:trPr>
        <w:tc>
          <w:tcPr>
            <w:tcW w:w="562" w:type="dxa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1" w:type="dxa"/>
            <w:gridSpan w:val="2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5A6FDC" w:rsidRPr="00A01EC4" w:rsidRDefault="00FA425B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Сведения о выданных государственных сертификатах на материнский (семейный) капитал.</w:t>
            </w:r>
          </w:p>
        </w:tc>
        <w:tc>
          <w:tcPr>
            <w:tcW w:w="2875" w:type="dxa"/>
            <w:gridSpan w:val="2"/>
            <w:noWrap/>
          </w:tcPr>
          <w:p w:rsidR="005A6FDC" w:rsidRPr="00A01EC4" w:rsidRDefault="00F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5A6FDC" w:rsidRPr="00A01EC4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</w:tbl>
    <w:p w:rsidR="005A6FDC" w:rsidRDefault="005A6FD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1EC4" w:rsidRDefault="00A01E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1EC4" w:rsidRDefault="00A01E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1EC4" w:rsidRDefault="00A01E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6FDC" w:rsidRPr="00A01EC4" w:rsidRDefault="00FA425B">
      <w:pPr>
        <w:jc w:val="center"/>
        <w:rPr>
          <w:rFonts w:ascii="Times New Roman" w:hAnsi="Times New Roman" w:cs="Times New Roman"/>
          <w:sz w:val="24"/>
          <w:szCs w:val="24"/>
        </w:rPr>
      </w:pPr>
      <w:r w:rsidRPr="00A01EC4">
        <w:rPr>
          <w:rFonts w:ascii="Times New Roman" w:eastAsia="Times New Roman" w:hAnsi="Times New Roman" w:cs="Times New Roman"/>
          <w:b/>
          <w:bCs/>
          <w:sz w:val="24"/>
          <w:szCs w:val="24"/>
        </w:rPr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5A6FDC" w:rsidRPr="00A01EC4" w:rsidRDefault="00FA425B">
      <w:pPr>
        <w:jc w:val="right"/>
        <w:rPr>
          <w:rFonts w:ascii="Times New Roman" w:hAnsi="Times New Roman" w:cs="Times New Roman"/>
          <w:sz w:val="24"/>
          <w:szCs w:val="24"/>
        </w:rPr>
      </w:pPr>
      <w:r w:rsidRPr="00A01EC4">
        <w:rPr>
          <w:rFonts w:ascii="Times New Roman" w:hAnsi="Times New Roman" w:cs="Times New Roman"/>
          <w:sz w:val="24"/>
          <w:szCs w:val="24"/>
        </w:rPr>
        <w:t>Таблица № 3</w:t>
      </w:r>
    </w:p>
    <w:tbl>
      <w:tblPr>
        <w:tblStyle w:val="af6"/>
        <w:tblW w:w="0" w:type="auto"/>
        <w:jc w:val="center"/>
        <w:tblLayout w:type="fixed"/>
        <w:tblLook w:val="04A0"/>
      </w:tblPr>
      <w:tblGrid>
        <w:gridCol w:w="533"/>
        <w:gridCol w:w="10802"/>
        <w:gridCol w:w="3828"/>
      </w:tblGrid>
      <w:tr w:rsidR="005A6FDC" w:rsidTr="00A01EC4">
        <w:trPr>
          <w:jc w:val="center"/>
        </w:trPr>
        <w:tc>
          <w:tcPr>
            <w:tcW w:w="533" w:type="dxa"/>
            <w:noWrap/>
          </w:tcPr>
          <w:p w:rsidR="005A6FDC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02" w:type="dxa"/>
            <w:noWrap/>
          </w:tcPr>
          <w:p w:rsidR="005A6FDC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828" w:type="dxa"/>
            <w:noWrap/>
          </w:tcPr>
          <w:p w:rsidR="005A6FDC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5A6FDC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5A6FDC" w:rsidTr="00A01EC4">
        <w:trPr>
          <w:jc w:val="center"/>
        </w:trPr>
        <w:tc>
          <w:tcPr>
            <w:tcW w:w="15163" w:type="dxa"/>
            <w:gridSpan w:val="3"/>
            <w:noWrap/>
          </w:tcPr>
          <w:p w:rsidR="005A6FDC" w:rsidRDefault="00FA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5A6FDC" w:rsidRDefault="00FA425B">
            <w:pPr>
              <w:tabs>
                <w:tab w:val="left" w:pos="1475"/>
                <w:tab w:val="center" w:pos="6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муниципальной услуги</w:t>
            </w:r>
          </w:p>
        </w:tc>
      </w:tr>
      <w:tr w:rsidR="005A6FDC" w:rsidTr="00A01EC4">
        <w:trPr>
          <w:jc w:val="center"/>
        </w:trPr>
        <w:tc>
          <w:tcPr>
            <w:tcW w:w="533" w:type="dxa"/>
            <w:noWrap/>
          </w:tcPr>
          <w:p w:rsidR="005A6FDC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2" w:type="dxa"/>
            <w:noWrap/>
          </w:tcPr>
          <w:p w:rsidR="005A6FDC" w:rsidRDefault="00FA425B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заявление о предоставлении услуги подано в ОМСУ или Организацию, в полномочия которых не входит предоставление услуги;</w:t>
            </w:r>
          </w:p>
          <w:p w:rsidR="005A6FDC" w:rsidRDefault="00FA425B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      </w:r>
          </w:p>
          <w:p w:rsidR="005A6FDC" w:rsidRDefault="00FA425B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:rsidR="005A6FDC" w:rsidRDefault="00FA425B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5A6FDC" w:rsidRDefault="00FA425B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неполное заполнение полей в форме заявления, в том числе в интерактивной форме заявления на ЕПГУ; </w:t>
            </w:r>
          </w:p>
          <w:p w:rsidR="005A6FDC" w:rsidRDefault="00FA425B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5A6FDC" w:rsidRDefault="00FA425B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заявитель не относится к кругу лиц, имеющих право на предоставление услуги.</w:t>
            </w:r>
          </w:p>
        </w:tc>
        <w:tc>
          <w:tcPr>
            <w:tcW w:w="3828" w:type="dxa"/>
            <w:noWrap/>
          </w:tcPr>
          <w:p w:rsidR="005A6FDC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A6FDC" w:rsidTr="00A01EC4">
        <w:trPr>
          <w:jc w:val="center"/>
        </w:trPr>
        <w:tc>
          <w:tcPr>
            <w:tcW w:w="15163" w:type="dxa"/>
            <w:gridSpan w:val="3"/>
            <w:noWrap/>
          </w:tcPr>
          <w:p w:rsidR="005A6FDC" w:rsidRDefault="00FA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5A6FDC" w:rsidTr="00A01EC4">
        <w:trPr>
          <w:jc w:val="center"/>
        </w:trPr>
        <w:tc>
          <w:tcPr>
            <w:tcW w:w="533" w:type="dxa"/>
            <w:noWrap/>
          </w:tcPr>
          <w:p w:rsidR="005A6FDC" w:rsidRDefault="00F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2" w:type="dxa"/>
            <w:noWrap/>
          </w:tcPr>
          <w:p w:rsidR="005A6FDC" w:rsidRDefault="00FA425B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      </w:r>
          </w:p>
          <w:p w:rsidR="005A6FDC" w:rsidRDefault="00FA425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установление в ходе освидетельствования проведения работ по реконструкции объекта индивидуального жилищного строительства или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Федерации, на день поступления заявления.</w:t>
            </w:r>
          </w:p>
        </w:tc>
        <w:tc>
          <w:tcPr>
            <w:tcW w:w="3828" w:type="dxa"/>
            <w:noWrap/>
          </w:tcPr>
          <w:p w:rsidR="005A6FDC" w:rsidRDefault="00FA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5A6FDC" w:rsidRDefault="005A6FDC">
      <w:pPr>
        <w:jc w:val="center"/>
        <w:sectPr w:rsidR="005A6FDC" w:rsidSect="008653FE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A6FDC" w:rsidRPr="00A01EC4" w:rsidRDefault="00FA425B" w:rsidP="00A01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bookmarkStart w:id="4" w:name="bookmark44"/>
      <w:r w:rsidRPr="00A01EC4">
        <w:rPr>
          <w:rFonts w:ascii="Times New Roman" w:hAnsi="Times New Roman" w:cs="Times New Roman"/>
          <w:b/>
          <w:sz w:val="24"/>
          <w:szCs w:val="24"/>
          <w:lang w:val="en-US" w:bidi="ru-RU"/>
        </w:rPr>
        <w:t>V</w:t>
      </w:r>
      <w:r w:rsidRPr="00A01EC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. Формы бланков заявления и результата предоставления </w:t>
      </w:r>
      <w:r w:rsidRPr="00A01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A01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01EC4">
        <w:rPr>
          <w:rFonts w:ascii="Times New Roman" w:hAnsi="Times New Roman" w:cs="Times New Roman"/>
          <w:b/>
          <w:sz w:val="24"/>
          <w:szCs w:val="24"/>
          <w:lang w:bidi="ru-RU"/>
        </w:rPr>
        <w:t>услуги</w:t>
      </w:r>
      <w:bookmarkEnd w:id="4"/>
    </w:p>
    <w:p w:rsidR="005A6FDC" w:rsidRDefault="005A6F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Pr="00A01EC4" w:rsidRDefault="00FA425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bidi="ru-RU"/>
        </w:rPr>
      </w:pPr>
      <w:r w:rsidRPr="00A01EC4">
        <w:rPr>
          <w:rFonts w:ascii="Times New Roman" w:hAnsi="Times New Roman" w:cs="Times New Roman"/>
          <w:sz w:val="20"/>
          <w:szCs w:val="20"/>
          <w:lang w:bidi="ru-RU"/>
        </w:rPr>
        <w:t>Образец 1</w:t>
      </w: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9"/>
        <w:gridCol w:w="3867"/>
      </w:tblGrid>
      <w:tr w:rsidR="005A6FDC">
        <w:trPr>
          <w:jc w:val="right"/>
        </w:trPr>
        <w:tc>
          <w:tcPr>
            <w:tcW w:w="839" w:type="dxa"/>
            <w:noWrap/>
          </w:tcPr>
          <w:p w:rsidR="005A6FDC" w:rsidRPr="00A01EC4" w:rsidRDefault="00FA4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EC4">
              <w:rPr>
                <w:rFonts w:ascii="Times New Roman" w:eastAsia="Calibri" w:hAnsi="Times New Roman" w:cs="Times New Roman"/>
                <w:sz w:val="24"/>
                <w:szCs w:val="24"/>
              </w:rPr>
              <w:t>Кому</w:t>
            </w:r>
          </w:p>
        </w:tc>
        <w:tc>
          <w:tcPr>
            <w:tcW w:w="3867" w:type="dxa"/>
            <w:tcBorders>
              <w:bottom w:val="single" w:sz="4" w:space="0" w:color="auto"/>
            </w:tcBorders>
            <w:noWrap/>
          </w:tcPr>
          <w:p w:rsidR="005A6FDC" w:rsidRPr="00A01EC4" w:rsidRDefault="005A6FD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6FDC">
        <w:trPr>
          <w:jc w:val="right"/>
        </w:trPr>
        <w:tc>
          <w:tcPr>
            <w:tcW w:w="4706" w:type="dxa"/>
            <w:gridSpan w:val="2"/>
            <w:noWrap/>
          </w:tcPr>
          <w:p w:rsidR="005A6FDC" w:rsidRDefault="00FA42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имя, отчество (при наличии) физического лица)</w:t>
            </w:r>
          </w:p>
        </w:tc>
      </w:tr>
      <w:tr w:rsidR="005A6FDC">
        <w:trPr>
          <w:jc w:val="right"/>
        </w:trPr>
        <w:tc>
          <w:tcPr>
            <w:tcW w:w="4706" w:type="dxa"/>
            <w:gridSpan w:val="2"/>
            <w:tcBorders>
              <w:bottom w:val="single" w:sz="4" w:space="0" w:color="auto"/>
            </w:tcBorders>
            <w:noWrap/>
          </w:tcPr>
          <w:p w:rsidR="005A6FDC" w:rsidRDefault="005A6F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6FDC">
        <w:trPr>
          <w:jc w:val="right"/>
        </w:trPr>
        <w:tc>
          <w:tcPr>
            <w:tcW w:w="4706" w:type="dxa"/>
            <w:gridSpan w:val="2"/>
            <w:tcBorders>
              <w:top w:val="single" w:sz="4" w:space="0" w:color="auto"/>
            </w:tcBorders>
            <w:noWrap/>
          </w:tcPr>
          <w:p w:rsidR="005A6FDC" w:rsidRDefault="00FA42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почтовый индекс и адрес, телефон, адрес электронной почты)</w:t>
            </w:r>
          </w:p>
        </w:tc>
      </w:tr>
    </w:tbl>
    <w:p w:rsidR="005A6FDC" w:rsidRDefault="005A6F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A6FDC" w:rsidRDefault="005A6F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A6FDC" w:rsidRPr="00A01EC4" w:rsidRDefault="00FA42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1EC4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5A6FDC" w:rsidRPr="00A01EC4" w:rsidRDefault="00FA42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1EC4">
        <w:rPr>
          <w:rFonts w:ascii="Times New Roman" w:eastAsia="Calibri" w:hAnsi="Times New Roman" w:cs="Times New Roman"/>
          <w:b/>
          <w:sz w:val="24"/>
          <w:szCs w:val="24"/>
        </w:rPr>
        <w:t>об отказе в предоставлении муниципальной услуги</w:t>
      </w:r>
    </w:p>
    <w:p w:rsidR="005A6FDC" w:rsidRPr="00A01EC4" w:rsidRDefault="005A6F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A6FDC" w:rsidRPr="00A01EC4" w:rsidRDefault="00FA42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01EC4">
        <w:rPr>
          <w:rFonts w:ascii="Times New Roman" w:eastAsia="Calibri" w:hAnsi="Times New Roman" w:cs="Times New Roman"/>
          <w:sz w:val="24"/>
          <w:szCs w:val="24"/>
        </w:rPr>
        <w:t>"___" ________ 20__ года</w:t>
      </w:r>
    </w:p>
    <w:p w:rsidR="005A6FDC" w:rsidRDefault="005A6FD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A6FDC" w:rsidRDefault="00FA425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Наименование уполномоченного ОМСУ</w:t>
      </w:r>
    </w:p>
    <w:p w:rsidR="005A6FDC" w:rsidRDefault="005A6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6FDC" w:rsidRDefault="00A01E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FA425B">
        <w:rPr>
          <w:rFonts w:ascii="Times New Roman" w:eastAsia="Calibri" w:hAnsi="Times New Roman" w:cs="Times New Roman"/>
          <w:sz w:val="24"/>
          <w:szCs w:val="24"/>
        </w:rPr>
        <w:t>По результатам рассмотрения заявления</w:t>
      </w:r>
    </w:p>
    <w:p w:rsidR="005A6FDC" w:rsidRDefault="00FA42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____________________________________________________________________________,</w:t>
      </w:r>
    </w:p>
    <w:p w:rsidR="005A6FDC" w:rsidRDefault="00FA425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(фамилия, инициалы физического лица, обратившегося за муниципальной услугой)</w:t>
      </w:r>
    </w:p>
    <w:p w:rsidR="005A6FDC" w:rsidRDefault="00FA42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(входящий № ________ от "___" _________________ 20___ года), в соответствии с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подпунктом ____ пункта 2.10 Административного регламента предоставления ОМСУ муниципальной услуги _________________________________________________________,</w:t>
      </w:r>
    </w:p>
    <w:p w:rsidR="005A6FDC" w:rsidRDefault="005A6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6FDC" w:rsidRDefault="00FA42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РЕШИЛ:</w:t>
      </w:r>
    </w:p>
    <w:p w:rsidR="005A6FDC" w:rsidRDefault="005A6FD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A6FDC" w:rsidRDefault="00FA42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В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на территории </w:t>
      </w:r>
      <w:r w:rsidR="00A01EC4">
        <w:rPr>
          <w:rFonts w:ascii="Times New Roman" w:eastAsia="Calibri" w:hAnsi="Times New Roman" w:cs="Times New Roman"/>
          <w:sz w:val="24"/>
          <w:szCs w:val="24"/>
        </w:rPr>
        <w:t>Кировского городского поселения Кировского муниципального</w:t>
      </w:r>
      <w:r w:rsidR="00A335E6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  <w:r w:rsidR="00A01EC4">
        <w:rPr>
          <w:rFonts w:ascii="Times New Roman" w:eastAsia="Calibri" w:hAnsi="Times New Roman" w:cs="Times New Roman"/>
          <w:sz w:val="24"/>
          <w:szCs w:val="24"/>
        </w:rPr>
        <w:t xml:space="preserve"> Ленинградской области</w:t>
      </w:r>
      <w:r w:rsidR="00F854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отказать в связи:</w:t>
      </w:r>
    </w:p>
    <w:p w:rsidR="005A6FDC" w:rsidRDefault="00FA425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A6FDC" w:rsidRDefault="00FA42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A6FDC" w:rsidRDefault="00A335E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A425B">
        <w:rPr>
          <w:rFonts w:ascii="Times New Roman" w:eastAsia="Calibri" w:hAnsi="Times New Roman" w:cs="Times New Roman"/>
          <w:sz w:val="20"/>
          <w:szCs w:val="20"/>
        </w:rPr>
        <w:t>(указываются основания для отказа)</w:t>
      </w:r>
    </w:p>
    <w:p w:rsidR="005A6FDC" w:rsidRDefault="005A6FD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A6FDC" w:rsidRDefault="00FA42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2. Разъяснить</w:t>
      </w:r>
      <w:r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_________________________________________________________________________,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что:</w:t>
      </w:r>
    </w:p>
    <w:p w:rsidR="005A6FDC" w:rsidRDefault="00A335E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="00FA425B">
        <w:rPr>
          <w:rFonts w:ascii="Times New Roman" w:eastAsia="Calibri" w:hAnsi="Times New Roman" w:cs="Times New Roman"/>
          <w:sz w:val="20"/>
          <w:szCs w:val="20"/>
        </w:rPr>
        <w:t>(фамилия, инициалы физического лица, обратившегося за муниципальной услугой)</w:t>
      </w:r>
    </w:p>
    <w:p w:rsidR="005A6FDC" w:rsidRDefault="00FA425B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настоящий отказ не препятствует повторному обращению за муниципальной услугой после устранения указанных нарушений;</w:t>
      </w:r>
    </w:p>
    <w:p w:rsidR="005A6FDC" w:rsidRDefault="00FA425B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отказ может быть обжалован в судебном порядке.</w:t>
      </w:r>
    </w:p>
    <w:p w:rsidR="005A6FDC" w:rsidRDefault="005A6FD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A6FDC" w:rsidRDefault="00FA42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     ___________________ ___________________________</w:t>
      </w:r>
    </w:p>
    <w:p w:rsidR="005A6FDC" w:rsidRDefault="00FA425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(должность лица, принявшего решение)               </w:t>
      </w:r>
      <w:r w:rsidR="00A335E6"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(подпись)            </w:t>
      </w:r>
      <w:r w:rsidR="00A335E6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(расшифровка подписи)</w:t>
      </w:r>
    </w:p>
    <w:p w:rsidR="005A6FDC" w:rsidRDefault="005A6FD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A6FDC" w:rsidRDefault="00FA42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5A6FDC" w:rsidRDefault="005A6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6FDC" w:rsidRDefault="00FA42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 об отказе в предоставлении муниципальной услуги получил "___" ______ 20__ года</w:t>
      </w:r>
    </w:p>
    <w:p w:rsidR="005A6FDC" w:rsidRDefault="00FA42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_____________________________________________________________________________________________,</w:t>
      </w:r>
    </w:p>
    <w:p w:rsidR="005A6FDC" w:rsidRDefault="00FA425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(фамилия, имя, отчество физического лица/представителя физического лица)</w:t>
      </w:r>
    </w:p>
    <w:p w:rsidR="005A6FDC" w:rsidRDefault="005A6FD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A6FDC" w:rsidRDefault="00FA42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основании доверенности от «__» ___________ 20__ года № _</w:t>
      </w:r>
      <w:r w:rsidR="00A335E6">
        <w:rPr>
          <w:rFonts w:ascii="Times New Roman" w:eastAsia="Calibri" w:hAnsi="Times New Roman" w:cs="Times New Roman"/>
          <w:sz w:val="24"/>
          <w:szCs w:val="24"/>
        </w:rPr>
        <w:t>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5A6FDC" w:rsidRDefault="00FA425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(заполняется в случае получения решения представителем физического лица) </w:t>
      </w:r>
    </w:p>
    <w:p w:rsidR="005A6FDC" w:rsidRDefault="005A6FD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35E6" w:rsidRDefault="00A335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A6FDC" w:rsidRDefault="00FA42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      _______________________________________</w:t>
      </w:r>
    </w:p>
    <w:p w:rsidR="005A6FDC" w:rsidRDefault="00FA42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(подпись)                                </w:t>
      </w:r>
      <w:r w:rsidR="00A335E6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(расшифровка подписи)</w:t>
      </w: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180223" w:rsidRDefault="0018022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180223" w:rsidRDefault="0018022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A335E6" w:rsidRDefault="00A335E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180223" w:rsidRDefault="00180223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</w:p>
    <w:p w:rsidR="005A6FDC" w:rsidRPr="00A335E6" w:rsidRDefault="00FA425B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 w:rsidRPr="00A335E6">
        <w:rPr>
          <w:rFonts w:ascii="Times New Roman" w:hAnsi="Times New Roman" w:cs="Times New Roman"/>
          <w:lang w:bidi="ru-RU"/>
        </w:rPr>
        <w:t>Образец 2</w:t>
      </w: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tbl>
      <w:tblPr>
        <w:tblStyle w:val="11"/>
        <w:tblW w:w="9661" w:type="dxa"/>
        <w:tblInd w:w="6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4475"/>
        <w:gridCol w:w="5186"/>
      </w:tblGrid>
      <w:tr w:rsidR="005A6FDC" w:rsidTr="00A335E6">
        <w:tc>
          <w:tcPr>
            <w:tcW w:w="4475" w:type="dxa"/>
            <w:shd w:val="clear" w:color="000000" w:fill="auto"/>
            <w:noWrap/>
            <w:vAlign w:val="bottom"/>
          </w:tcPr>
          <w:p w:rsidR="005A6FDC" w:rsidRDefault="005A6FDC">
            <w:pPr>
              <w:rPr>
                <w:szCs w:val="24"/>
              </w:rPr>
            </w:pPr>
          </w:p>
        </w:tc>
        <w:tc>
          <w:tcPr>
            <w:tcW w:w="5186" w:type="dxa"/>
            <w:shd w:val="clear" w:color="000000" w:fill="auto"/>
            <w:noWrap/>
            <w:vAlign w:val="bottom"/>
          </w:tcPr>
          <w:p w:rsidR="00A335E6" w:rsidRDefault="00A335E6" w:rsidP="0018022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</w:t>
            </w:r>
            <w:r w:rsidR="00180223">
              <w:rPr>
                <w:sz w:val="20"/>
              </w:rPr>
              <w:t>_________________________________________________________________________________________________________________________________________________________</w:t>
            </w:r>
          </w:p>
        </w:tc>
      </w:tr>
      <w:tr w:rsidR="005A6FDC" w:rsidTr="00A335E6">
        <w:tc>
          <w:tcPr>
            <w:tcW w:w="4475" w:type="dxa"/>
            <w:shd w:val="clear" w:color="000000" w:fill="auto"/>
            <w:noWrap/>
            <w:vAlign w:val="bottom"/>
          </w:tcPr>
          <w:p w:rsidR="005A6FDC" w:rsidRDefault="005A6FDC">
            <w:pPr>
              <w:rPr>
                <w:sz w:val="20"/>
              </w:rPr>
            </w:pPr>
          </w:p>
        </w:tc>
        <w:tc>
          <w:tcPr>
            <w:tcW w:w="5186" w:type="dxa"/>
            <w:shd w:val="clear" w:color="000000" w:fill="auto"/>
            <w:noWrap/>
          </w:tcPr>
          <w:p w:rsidR="005A6FDC" w:rsidRDefault="00FA425B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(фамилия, имя, отчество (при наличии), данные документа, удостоверяющего личность</w:t>
            </w:r>
            <w:proofErr w:type="gramEnd"/>
          </w:p>
        </w:tc>
      </w:tr>
      <w:tr w:rsidR="005A6FDC" w:rsidTr="00A335E6">
        <w:tc>
          <w:tcPr>
            <w:tcW w:w="4475" w:type="dxa"/>
            <w:shd w:val="clear" w:color="000000" w:fill="auto"/>
            <w:noWrap/>
            <w:vAlign w:val="bottom"/>
          </w:tcPr>
          <w:p w:rsidR="005A6FDC" w:rsidRDefault="005A6FDC">
            <w:pPr>
              <w:rPr>
                <w:szCs w:val="24"/>
              </w:rPr>
            </w:pPr>
          </w:p>
        </w:tc>
        <w:tc>
          <w:tcPr>
            <w:tcW w:w="5186" w:type="dxa"/>
            <w:shd w:val="clear" w:color="000000" w:fill="auto"/>
            <w:noWrap/>
            <w:vAlign w:val="bottom"/>
          </w:tcPr>
          <w:p w:rsidR="00A335E6" w:rsidRDefault="00A335E6">
            <w:pPr>
              <w:rPr>
                <w:sz w:val="20"/>
              </w:rPr>
            </w:pPr>
          </w:p>
          <w:p w:rsidR="00A335E6" w:rsidRDefault="00A335E6" w:rsidP="0018022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</w:t>
            </w:r>
            <w:r w:rsidR="00180223">
              <w:rPr>
                <w:sz w:val="20"/>
              </w:rPr>
              <w:t>______________________________________________________________________________________________________</w:t>
            </w:r>
            <w:r>
              <w:rPr>
                <w:sz w:val="20"/>
              </w:rPr>
              <w:t>_</w:t>
            </w:r>
          </w:p>
        </w:tc>
      </w:tr>
      <w:tr w:rsidR="005A6FDC" w:rsidTr="00A335E6">
        <w:tc>
          <w:tcPr>
            <w:tcW w:w="4475" w:type="dxa"/>
            <w:shd w:val="clear" w:color="000000" w:fill="auto"/>
            <w:noWrap/>
            <w:vAlign w:val="bottom"/>
          </w:tcPr>
          <w:p w:rsidR="005A6FDC" w:rsidRDefault="005A6FDC">
            <w:pPr>
              <w:rPr>
                <w:sz w:val="20"/>
              </w:rPr>
            </w:pPr>
          </w:p>
        </w:tc>
        <w:tc>
          <w:tcPr>
            <w:tcW w:w="5186" w:type="dxa"/>
            <w:shd w:val="clear" w:color="000000" w:fill="auto"/>
            <w:noWrap/>
          </w:tcPr>
          <w:p w:rsidR="005A6FDC" w:rsidRDefault="00FA42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контактный телефон, адрес электронной почты)</w:t>
            </w:r>
          </w:p>
        </w:tc>
      </w:tr>
      <w:tr w:rsidR="005A6FDC" w:rsidTr="00A335E6">
        <w:tc>
          <w:tcPr>
            <w:tcW w:w="9661" w:type="dxa"/>
            <w:gridSpan w:val="2"/>
            <w:shd w:val="clear" w:color="000000" w:fill="auto"/>
            <w:noWrap/>
            <w:vAlign w:val="bottom"/>
          </w:tcPr>
          <w:p w:rsidR="005A6FDC" w:rsidRDefault="005A6FDC">
            <w:pPr>
              <w:jc w:val="center"/>
              <w:rPr>
                <w:szCs w:val="24"/>
              </w:rPr>
            </w:pPr>
          </w:p>
          <w:p w:rsidR="00180223" w:rsidRDefault="00180223">
            <w:pPr>
              <w:jc w:val="center"/>
              <w:rPr>
                <w:szCs w:val="24"/>
              </w:rPr>
            </w:pPr>
          </w:p>
          <w:p w:rsidR="005A6FDC" w:rsidRPr="00A335E6" w:rsidRDefault="00FA425B">
            <w:pPr>
              <w:jc w:val="center"/>
              <w:rPr>
                <w:b/>
                <w:szCs w:val="24"/>
              </w:rPr>
            </w:pPr>
            <w:r w:rsidRPr="00A335E6">
              <w:rPr>
                <w:b/>
                <w:szCs w:val="24"/>
              </w:rPr>
              <w:t>ЗАЯВЛЕНИЕ</w:t>
            </w:r>
            <w:r w:rsidRPr="00A335E6">
              <w:rPr>
                <w:b/>
                <w:szCs w:val="24"/>
              </w:rPr>
              <w:br/>
              <w:t>о предоставлении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строительства,</w:t>
            </w:r>
          </w:p>
          <w:p w:rsidR="005A6FDC" w:rsidRPr="00A335E6" w:rsidRDefault="00FA425B">
            <w:pPr>
              <w:jc w:val="center"/>
              <w:rPr>
                <w:b/>
                <w:szCs w:val="24"/>
              </w:rPr>
            </w:pPr>
            <w:r w:rsidRPr="00A335E6">
              <w:rPr>
                <w:b/>
                <w:szCs w:val="24"/>
              </w:rPr>
              <w:t xml:space="preserve">по реконструкции дома блокированной застройки, осуществляемых с привлечением средств материнского (семейного) капитала на территории </w:t>
            </w:r>
            <w:r w:rsidR="00A335E6" w:rsidRPr="00A335E6">
              <w:rPr>
                <w:b/>
                <w:szCs w:val="24"/>
              </w:rPr>
              <w:t xml:space="preserve">Кировского городского поселения Кировского муниципального района Ленинградской области </w:t>
            </w:r>
          </w:p>
          <w:p w:rsidR="005A6FDC" w:rsidRDefault="005A6FDC">
            <w:pPr>
              <w:jc w:val="center"/>
              <w:rPr>
                <w:b/>
                <w:szCs w:val="24"/>
              </w:rPr>
            </w:pPr>
          </w:p>
          <w:tbl>
            <w:tblPr>
              <w:tblW w:w="955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1303"/>
              <w:gridCol w:w="5102"/>
              <w:gridCol w:w="2665"/>
              <w:gridCol w:w="484"/>
            </w:tblGrid>
            <w:tr w:rsidR="005A6FDC" w:rsidTr="00FA425B">
              <w:tc>
                <w:tcPr>
                  <w:tcW w:w="9554" w:type="dxa"/>
                  <w:gridSpan w:val="4"/>
                  <w:noWrap/>
                </w:tcPr>
                <w:p w:rsidR="005A6FDC" w:rsidRDefault="00FA425B">
                  <w:pPr>
                    <w:widowControl w:val="0"/>
                    <w:spacing w:after="0" w:line="257" w:lineRule="auto"/>
                    <w:ind w:firstLine="7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Прошу выдать акт освидетельствования проведения основных работ по строительству (реконструкции) объекта индивидуального жилищного строительства (дома блокированной застройки) на земельном участке с кадастровым номером (номерами) ______________________________________________________, расположенном по адресу: ______________________________________________________________________________</w:t>
                  </w:r>
                </w:p>
                <w:p w:rsidR="005A6FDC" w:rsidRDefault="00FA425B">
                  <w:pPr>
                    <w:widowControl w:val="0"/>
                    <w:spacing w:after="0" w:line="257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Кадастровый номер объекта индивидуального жилищного строительства (дома блокированной застройки)______________________________________________________, расположенного по адресу: ______________________________________________________</w:t>
                  </w:r>
                </w:p>
                <w:p w:rsidR="005A6FDC" w:rsidRDefault="005A6FDC">
                  <w:pPr>
                    <w:widowControl w:val="0"/>
                    <w:spacing w:after="0" w:line="257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A6FDC" w:rsidRDefault="00FA425B">
                  <w:pPr>
                    <w:widowControl w:val="0"/>
                    <w:spacing w:after="0" w:line="257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Сведения о выданном разрешении на строительство или об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уведомлении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объектов индивидуального жилищного строительства или садового дома на земельном участке (нужное подчеркнуть)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</w:t>
                  </w:r>
                  <w:r w:rsidR="00A335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(номер (при его наличии), дата направления уведомления, номер, дата выдачи разрешения на строительство,</w:t>
                  </w:r>
                  <w:proofErr w:type="gramEnd"/>
                </w:p>
                <w:p w:rsidR="005A6FDC" w:rsidRDefault="00FA425B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наименование органа местного самоуправления, направившего уведомление или выдавшего разрешение на строительство)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Сведения о лице, получившем государственный сертификат на материнский (семейный) капитал: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(ФИО, паспортные данные: серия, номер, кем и когда выдан, адрес, телефон)</w:t>
                  </w:r>
                  <w:proofErr w:type="gramEnd"/>
                </w:p>
                <w:p w:rsidR="005A6FDC" w:rsidRDefault="005A6FDC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A6FDC" w:rsidRDefault="005A6FDC">
                  <w:pPr>
                    <w:widowControl w:val="0"/>
                    <w:spacing w:after="0" w:line="256" w:lineRule="auto"/>
                    <w:ind w:firstLine="7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A6FDC" w:rsidRDefault="00FA425B">
                  <w:pPr>
                    <w:widowControl w:val="0"/>
                    <w:spacing w:after="0" w:line="256" w:lineRule="auto"/>
                    <w:ind w:firstLine="7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Сведения о лице, осуществляющем строительство: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(наименование, номер и дата выдачи свидетельства о государственной регистрации, ОГРН, ИНН, почтовые реквизиты, телефон/факс - для юридических лиц; фамилия, имя, отчество, паспортные данные, место проживания, телефон/факс - для физических лиц; ОГРНИП (для физического лица, зарегистрированного в качестве индивидуального предпринимателя);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номер и дата договора строительного подряда с использованием счетов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эскроу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 (должность, фамилия, инициалы, реквизиты документа о представителе - заполняется при наличии представителя лица, осуществляющего строительство)</w:t>
                  </w:r>
                </w:p>
                <w:p w:rsidR="005A6FDC" w:rsidRDefault="005A6FDC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A6FDC" w:rsidRDefault="00FA425B">
                  <w:pPr>
                    <w:widowControl w:val="0"/>
                    <w:spacing w:after="0" w:line="256" w:lineRule="auto"/>
                    <w:ind w:firstLine="7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 проведенных работ: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ind w:firstLine="7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Основные работы по строительству объекта капитального строительства: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(степень готовности объекта индивидуального жилищного строительства: монтаж фундамента, возведение стен, возведение кровли)</w:t>
                  </w:r>
                </w:p>
                <w:p w:rsidR="005A6FDC" w:rsidRDefault="005A6FDC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A6FDC" w:rsidRDefault="00FA425B">
                  <w:pPr>
                    <w:widowControl w:val="0"/>
                    <w:spacing w:after="0" w:line="256" w:lineRule="auto"/>
                    <w:ind w:firstLine="7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Проведенные работы по реконструкции объекта капитального строительства: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(степень готовности объекта индивидуального жилищного строительства: монтаж фундамента, возведение стен, возведение кровли или изменение его конфигурации, замена и (или) восстановление несущих строительных конструкций)</w:t>
                  </w:r>
                </w:p>
                <w:p w:rsidR="005A6FDC" w:rsidRDefault="005A6FDC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A6FDC" w:rsidRDefault="00FA425B">
                  <w:pPr>
                    <w:widowControl w:val="0"/>
                    <w:spacing w:after="0" w:line="256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2.1. Площадь до реконструкции:  __________________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2.2. Площадь после реконструкции: ________________</w:t>
                  </w:r>
                </w:p>
                <w:p w:rsidR="005A6FDC" w:rsidRDefault="005A6FDC">
                  <w:pPr>
                    <w:widowControl w:val="0"/>
                    <w:spacing w:after="0" w:line="256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A6FDC" w:rsidRDefault="00FA425B">
                  <w:pPr>
                    <w:widowControl w:val="0"/>
                    <w:spacing w:after="0" w:line="256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Основные материалы: ___________________________________________________</w:t>
                  </w:r>
                </w:p>
                <w:p w:rsidR="005A6FDC" w:rsidRDefault="005A6FDC">
                  <w:pPr>
                    <w:widowControl w:val="0"/>
                    <w:spacing w:after="0" w:line="256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A6FDC" w:rsidRDefault="00FA425B">
                  <w:pPr>
                    <w:widowControl w:val="0"/>
                    <w:spacing w:after="0" w:line="256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результате проведенных работ по реконструкции объекта капитального строительства общая площадь жилого помещения (жилых помещений) увеличивается на _____________ кв. м и после сдачи объекта капитального строительства в эксплуатацию должна составить _____________ кв. м.</w:t>
                  </w:r>
                </w:p>
                <w:p w:rsidR="005A6FDC" w:rsidRDefault="005A6FDC">
                  <w:pPr>
                    <w:widowControl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A6FDC" w:rsidRDefault="00FA425B">
                  <w:pPr>
                    <w:widowControl w:val="0"/>
                    <w:spacing w:after="0" w:line="256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 освидетельствованию предъявлены следующие конструкции: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FA425B" w:rsidRDefault="00FA425B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(перечень, краткая характеристика и основные материалы конструкций</w:t>
                  </w:r>
                  <w:proofErr w:type="gramEnd"/>
                </w:p>
                <w:p w:rsidR="005A6FDC" w:rsidRDefault="00FA425B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объекта капитального строительства - фундамент, стены, кровля)</w:t>
                  </w:r>
                </w:p>
                <w:p w:rsidR="005A6FDC" w:rsidRDefault="005A6FDC">
                  <w:pPr>
                    <w:widowControl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A6FDC" w:rsidRDefault="00FA425B">
                  <w:pPr>
                    <w:widowControl w:val="0"/>
                    <w:spacing w:after="0" w:line="256" w:lineRule="auto"/>
                    <w:ind w:firstLine="7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достоверность указанных в настоящем заявлении сведений заявитель несет ответственность в соответствии с действующим законодательством.</w:t>
                  </w:r>
                </w:p>
              </w:tc>
            </w:tr>
            <w:tr w:rsidR="005A6FDC">
              <w:trPr>
                <w:gridAfter w:val="1"/>
                <w:wAfter w:w="484" w:type="dxa"/>
              </w:trPr>
              <w:tc>
                <w:tcPr>
                  <w:tcW w:w="1303" w:type="dxa"/>
                  <w:noWrap/>
                </w:tcPr>
                <w:p w:rsidR="005A6FDC" w:rsidRDefault="00FA425B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Заявитель:</w:t>
                  </w:r>
                </w:p>
              </w:tc>
              <w:tc>
                <w:tcPr>
                  <w:tcW w:w="5102" w:type="dxa"/>
                  <w:noWrap/>
                </w:tcPr>
                <w:p w:rsidR="005A6FDC" w:rsidRDefault="00FA425B">
                  <w:pPr>
                    <w:widowControl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_________________________________________________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(Ф.И.О. физического лица или его представителя)</w:t>
                  </w:r>
                </w:p>
              </w:tc>
              <w:tc>
                <w:tcPr>
                  <w:tcW w:w="2665" w:type="dxa"/>
                  <w:noWrap/>
                </w:tcPr>
                <w:p w:rsidR="005A6FDC" w:rsidRDefault="00FA425B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(подпись)</w:t>
                  </w:r>
                </w:p>
              </w:tc>
            </w:tr>
            <w:tr w:rsidR="005A6FDC" w:rsidTr="00FA425B">
              <w:tc>
                <w:tcPr>
                  <w:tcW w:w="9554" w:type="dxa"/>
                  <w:gridSpan w:val="4"/>
                  <w:noWrap/>
                </w:tcPr>
                <w:p w:rsidR="005A6FDC" w:rsidRDefault="00FA425B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«___» ___________ 20___ г.</w:t>
                  </w:r>
                </w:p>
                <w:p w:rsidR="005A6FDC" w:rsidRDefault="005A6FDC">
                  <w:pPr>
                    <w:widowControl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A6FDC" w:rsidRDefault="005A6FDC">
                  <w:pPr>
                    <w:widowControl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A6FDC" w:rsidRDefault="00FA425B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Приложения: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_______________________________________________________________________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_______________________________________________________________________</w:t>
                  </w:r>
                </w:p>
                <w:p w:rsidR="005A6FDC" w:rsidRDefault="00FA425B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(Документы, которые заявитель прикладывает к заявлению самостоятельно)</w:t>
                  </w:r>
                </w:p>
                <w:p w:rsidR="00180223" w:rsidRDefault="00180223">
                  <w:pPr>
                    <w:widowControl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A6FDC" w:rsidRDefault="005A6FDC">
            <w:pPr>
              <w:rPr>
                <w:b/>
                <w:szCs w:val="24"/>
              </w:rPr>
            </w:pPr>
          </w:p>
        </w:tc>
      </w:tr>
    </w:tbl>
    <w:p w:rsidR="005A6FDC" w:rsidRPr="00FA425B" w:rsidRDefault="00FA425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A425B">
        <w:rPr>
          <w:rFonts w:ascii="Times New Roman" w:eastAsia="Times New Roman" w:hAnsi="Times New Roman" w:cs="Times New Roman"/>
          <w:lang w:eastAsia="ru-RU"/>
        </w:rPr>
        <w:t>Образец 3</w:t>
      </w:r>
    </w:p>
    <w:p w:rsidR="005A6FDC" w:rsidRDefault="005A6FD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54"/>
        <w:gridCol w:w="3867"/>
      </w:tblGrid>
      <w:tr w:rsidR="005A6FDC" w:rsidTr="00FA425B">
        <w:trPr>
          <w:jc w:val="right"/>
        </w:trPr>
        <w:tc>
          <w:tcPr>
            <w:tcW w:w="1154" w:type="dxa"/>
            <w:noWrap/>
          </w:tcPr>
          <w:p w:rsidR="005A6FDC" w:rsidRPr="00FA425B" w:rsidRDefault="00FA42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25B">
              <w:rPr>
                <w:rFonts w:ascii="Times New Roman" w:eastAsia="Calibri" w:hAnsi="Times New Roman" w:cs="Times New Roman"/>
                <w:sz w:val="24"/>
                <w:szCs w:val="24"/>
              </w:rPr>
              <w:t>Кому</w:t>
            </w:r>
          </w:p>
        </w:tc>
        <w:tc>
          <w:tcPr>
            <w:tcW w:w="3867" w:type="dxa"/>
            <w:noWrap/>
          </w:tcPr>
          <w:p w:rsidR="005A6FDC" w:rsidRPr="00FA425B" w:rsidRDefault="00FA42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5A6FDC" w:rsidTr="00FA425B">
        <w:trPr>
          <w:trHeight w:val="399"/>
          <w:jc w:val="right"/>
        </w:trPr>
        <w:tc>
          <w:tcPr>
            <w:tcW w:w="5021" w:type="dxa"/>
            <w:gridSpan w:val="2"/>
            <w:noWrap/>
          </w:tcPr>
          <w:p w:rsidR="005A6FDC" w:rsidRDefault="00FA4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  <w:p w:rsidR="005A6FDC" w:rsidRDefault="00FA4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физического лица)</w:t>
            </w:r>
          </w:p>
        </w:tc>
      </w:tr>
      <w:tr w:rsidR="005A6FDC" w:rsidTr="00FA425B">
        <w:trPr>
          <w:jc w:val="right"/>
        </w:trPr>
        <w:tc>
          <w:tcPr>
            <w:tcW w:w="5021" w:type="dxa"/>
            <w:gridSpan w:val="2"/>
            <w:noWrap/>
          </w:tcPr>
          <w:p w:rsidR="005A6FDC" w:rsidRDefault="00FA42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</w:t>
            </w:r>
          </w:p>
        </w:tc>
      </w:tr>
      <w:tr w:rsidR="005A6FDC" w:rsidTr="00FA425B">
        <w:trPr>
          <w:jc w:val="right"/>
        </w:trPr>
        <w:tc>
          <w:tcPr>
            <w:tcW w:w="5021" w:type="dxa"/>
            <w:gridSpan w:val="2"/>
            <w:noWrap/>
          </w:tcPr>
          <w:p w:rsidR="005A6FDC" w:rsidRDefault="00FA42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почтовый индекс и адрес, телефон, адрес электронной почты)</w:t>
            </w:r>
          </w:p>
        </w:tc>
      </w:tr>
    </w:tbl>
    <w:p w:rsidR="005A6FDC" w:rsidRPr="00FA425B" w:rsidRDefault="00FA425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425B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FA425B" w:rsidRDefault="00FA425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425B">
        <w:rPr>
          <w:rFonts w:ascii="Times New Roman" w:eastAsia="Calibri" w:hAnsi="Times New Roman" w:cs="Times New Roman"/>
          <w:b/>
          <w:sz w:val="24"/>
          <w:szCs w:val="24"/>
        </w:rPr>
        <w:t xml:space="preserve">об отказе в приеме документов, необходимых для предоставления </w:t>
      </w:r>
    </w:p>
    <w:p w:rsidR="005A6FDC" w:rsidRPr="00FA425B" w:rsidRDefault="00FA425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425B">
        <w:rPr>
          <w:rFonts w:ascii="Times New Roman" w:eastAsia="Calibri" w:hAnsi="Times New Roman" w:cs="Times New Roman"/>
          <w:b/>
          <w:sz w:val="24"/>
          <w:szCs w:val="24"/>
        </w:rPr>
        <w:t>муниципальной услуги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5A6FDC" w:rsidTr="00FA425B">
        <w:tc>
          <w:tcPr>
            <w:tcW w:w="9701" w:type="dxa"/>
            <w:noWrap/>
          </w:tcPr>
          <w:p w:rsidR="005A6FDC" w:rsidRDefault="00FA42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Настоящим подтверждается, что при приеме документов, необходимых для предоставления муниципальной услуги ____________________________________________,</w:t>
            </w:r>
          </w:p>
          <w:p w:rsidR="005A6FDC" w:rsidRDefault="00FA425B" w:rsidP="00FA42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муниципальной услуги в соответствии</w:t>
            </w:r>
            <w:proofErr w:type="gramEnd"/>
          </w:p>
          <w:p w:rsidR="005A6FDC" w:rsidRDefault="00FA425B" w:rsidP="00FA42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с административным регламентом)</w:t>
            </w:r>
          </w:p>
        </w:tc>
      </w:tr>
      <w:tr w:rsidR="005A6FDC" w:rsidTr="00FA425B">
        <w:tc>
          <w:tcPr>
            <w:tcW w:w="9701" w:type="dxa"/>
            <w:noWrap/>
          </w:tcPr>
          <w:p w:rsidR="005A6FDC" w:rsidRDefault="00FA42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5A6FDC" w:rsidTr="00FA425B">
        <w:tc>
          <w:tcPr>
            <w:tcW w:w="9701" w:type="dxa"/>
            <w:noWrap/>
          </w:tcPr>
          <w:p w:rsidR="005A6FDC" w:rsidRDefault="00FA42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5A6FDC" w:rsidTr="00FA425B">
        <w:tc>
          <w:tcPr>
            <w:tcW w:w="9701" w:type="dxa"/>
            <w:noWrap/>
          </w:tcPr>
          <w:p w:rsidR="005A6FDC" w:rsidRDefault="00FA42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(указываются основания для отказа в приеме документов, предусмотренные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пунктом 2.9 Административного регламента)</w:t>
            </w:r>
          </w:p>
        </w:tc>
      </w:tr>
      <w:tr w:rsidR="005A6FDC" w:rsidTr="00FA425B">
        <w:tc>
          <w:tcPr>
            <w:tcW w:w="9701" w:type="dxa"/>
            <w:noWrap/>
          </w:tcPr>
          <w:p w:rsidR="005A6FDC" w:rsidRDefault="00FA42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5A6FDC" w:rsidTr="00FA425B">
        <w:tc>
          <w:tcPr>
            <w:tcW w:w="9701" w:type="dxa"/>
            <w:noWrap/>
          </w:tcPr>
          <w:p w:rsidR="005A6FDC" w:rsidRDefault="00FA42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Для получения муниципальной услуги заявителю необходимо представить следующие документы:</w:t>
            </w:r>
          </w:p>
        </w:tc>
      </w:tr>
      <w:tr w:rsidR="005A6FDC" w:rsidTr="00FA425B">
        <w:tc>
          <w:tcPr>
            <w:tcW w:w="9701" w:type="dxa"/>
            <w:noWrap/>
          </w:tcPr>
          <w:p w:rsidR="005A6FDC" w:rsidRDefault="00FA42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5A6FDC" w:rsidTr="00FA425B">
        <w:tc>
          <w:tcPr>
            <w:tcW w:w="9701" w:type="dxa"/>
            <w:noWrap/>
          </w:tcPr>
          <w:p w:rsidR="005A6FDC" w:rsidRDefault="00FA42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5A6FDC" w:rsidRDefault="005A6F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340"/>
        <w:gridCol w:w="794"/>
        <w:gridCol w:w="1701"/>
        <w:gridCol w:w="1927"/>
        <w:gridCol w:w="340"/>
        <w:gridCol w:w="568"/>
        <w:gridCol w:w="2047"/>
      </w:tblGrid>
      <w:tr w:rsidR="005A6FDC" w:rsidTr="00FA425B">
        <w:trPr>
          <w:trHeight w:val="265"/>
        </w:trPr>
        <w:tc>
          <w:tcPr>
            <w:tcW w:w="3118" w:type="dxa"/>
            <w:gridSpan w:val="3"/>
            <w:noWrap/>
          </w:tcPr>
          <w:p w:rsidR="005A6FDC" w:rsidRDefault="00FA42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</w:tc>
        <w:tc>
          <w:tcPr>
            <w:tcW w:w="1701" w:type="dxa"/>
            <w:noWrap/>
          </w:tcPr>
          <w:p w:rsidR="005A6FDC" w:rsidRDefault="00FA42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</w:p>
        </w:tc>
        <w:tc>
          <w:tcPr>
            <w:tcW w:w="2835" w:type="dxa"/>
            <w:gridSpan w:val="3"/>
            <w:noWrap/>
          </w:tcPr>
          <w:p w:rsidR="005A6FDC" w:rsidRDefault="00FA42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</w:tc>
        <w:tc>
          <w:tcPr>
            <w:tcW w:w="2047" w:type="dxa"/>
            <w:noWrap/>
          </w:tcPr>
          <w:p w:rsidR="005A6FDC" w:rsidRDefault="00FA42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</w:p>
        </w:tc>
      </w:tr>
      <w:tr w:rsidR="005A6FDC" w:rsidTr="00FA425B">
        <w:tc>
          <w:tcPr>
            <w:tcW w:w="3118" w:type="dxa"/>
            <w:gridSpan w:val="3"/>
            <w:noWrap/>
          </w:tcPr>
          <w:p w:rsidR="005A6FDC" w:rsidRDefault="00FA42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(должностное лицо</w:t>
            </w:r>
            <w:proofErr w:type="gramEnd"/>
          </w:p>
          <w:p w:rsidR="005A6FDC" w:rsidRDefault="00FA42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(специалист МФЦ)</w:t>
            </w:r>
          </w:p>
        </w:tc>
        <w:tc>
          <w:tcPr>
            <w:tcW w:w="1701" w:type="dxa"/>
            <w:noWrap/>
          </w:tcPr>
          <w:p w:rsidR="005A6FDC" w:rsidRDefault="00FA42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5" w:type="dxa"/>
            <w:gridSpan w:val="3"/>
            <w:noWrap/>
          </w:tcPr>
          <w:p w:rsidR="005A6FDC" w:rsidRDefault="00FA42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  <w:tc>
          <w:tcPr>
            <w:tcW w:w="2047" w:type="dxa"/>
            <w:noWrap/>
          </w:tcPr>
          <w:p w:rsidR="005A6FDC" w:rsidRDefault="00FA42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  <w:tr w:rsidR="005A6FDC" w:rsidTr="00FA425B">
        <w:tc>
          <w:tcPr>
            <w:tcW w:w="9701" w:type="dxa"/>
            <w:gridSpan w:val="8"/>
            <w:noWrap/>
          </w:tcPr>
          <w:p w:rsidR="005A6FDC" w:rsidRDefault="00FA42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  <w:p w:rsidR="005A6FDC" w:rsidRDefault="005A6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6FDC" w:rsidTr="00FA425B">
        <w:tc>
          <w:tcPr>
            <w:tcW w:w="9701" w:type="dxa"/>
            <w:gridSpan w:val="8"/>
            <w:noWrap/>
          </w:tcPr>
          <w:p w:rsidR="005A6FDC" w:rsidRDefault="00FA42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5A6FDC" w:rsidTr="00FA425B">
        <w:tc>
          <w:tcPr>
            <w:tcW w:w="1984" w:type="dxa"/>
            <w:noWrap/>
          </w:tcPr>
          <w:p w:rsidR="005A6FDC" w:rsidRDefault="00FA42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</w:p>
        </w:tc>
        <w:tc>
          <w:tcPr>
            <w:tcW w:w="340" w:type="dxa"/>
            <w:noWrap/>
          </w:tcPr>
          <w:p w:rsidR="005A6FDC" w:rsidRDefault="005A6F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2" w:type="dxa"/>
            <w:gridSpan w:val="3"/>
            <w:noWrap/>
          </w:tcPr>
          <w:p w:rsidR="005A6FDC" w:rsidRDefault="00FA42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</w:p>
        </w:tc>
        <w:tc>
          <w:tcPr>
            <w:tcW w:w="340" w:type="dxa"/>
            <w:noWrap/>
          </w:tcPr>
          <w:p w:rsidR="005A6FDC" w:rsidRDefault="005A6F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5" w:type="dxa"/>
            <w:gridSpan w:val="2"/>
            <w:noWrap/>
          </w:tcPr>
          <w:p w:rsidR="005A6FDC" w:rsidRDefault="00FA42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</w:tc>
      </w:tr>
      <w:tr w:rsidR="005A6FDC" w:rsidTr="00FA425B">
        <w:tc>
          <w:tcPr>
            <w:tcW w:w="1984" w:type="dxa"/>
            <w:noWrap/>
          </w:tcPr>
          <w:p w:rsidR="005A6FDC" w:rsidRDefault="00FA42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noWrap/>
          </w:tcPr>
          <w:p w:rsidR="005A6FDC" w:rsidRDefault="005A6F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2" w:type="dxa"/>
            <w:gridSpan w:val="3"/>
            <w:noWrap/>
          </w:tcPr>
          <w:p w:rsidR="005A6FDC" w:rsidRDefault="00FA42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noWrap/>
          </w:tcPr>
          <w:p w:rsidR="005A6FDC" w:rsidRDefault="005A6F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  <w:gridSpan w:val="2"/>
            <w:noWrap/>
          </w:tcPr>
          <w:p w:rsidR="005A6FDC" w:rsidRDefault="00FA42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5A6FDC" w:rsidRDefault="005A6FD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FDC" w:rsidRDefault="005A6F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sectPr w:rsidR="005A6FDC" w:rsidSect="00A01EC4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B5B" w:rsidRDefault="00636B5B">
      <w:pPr>
        <w:spacing w:after="0" w:line="240" w:lineRule="auto"/>
      </w:pPr>
      <w:r>
        <w:separator/>
      </w:r>
    </w:p>
  </w:endnote>
  <w:endnote w:type="continuationSeparator" w:id="1">
    <w:p w:rsidR="00636B5B" w:rsidRDefault="0063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B5B" w:rsidRDefault="00636B5B">
      <w:pPr>
        <w:spacing w:after="0" w:line="240" w:lineRule="auto"/>
      </w:pPr>
      <w:r>
        <w:separator/>
      </w:r>
    </w:p>
  </w:footnote>
  <w:footnote w:type="continuationSeparator" w:id="1">
    <w:p w:rsidR="00636B5B" w:rsidRDefault="00636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25B" w:rsidRDefault="00FA42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7C7D"/>
    <w:multiLevelType w:val="hybridMultilevel"/>
    <w:tmpl w:val="24EA7B88"/>
    <w:lvl w:ilvl="0" w:tplc="AC7C7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CC65C56">
      <w:start w:val="1"/>
      <w:numFmt w:val="lowerLetter"/>
      <w:lvlText w:val="%2."/>
      <w:lvlJc w:val="left"/>
      <w:pPr>
        <w:ind w:left="1789" w:hanging="360"/>
      </w:pPr>
    </w:lvl>
    <w:lvl w:ilvl="2" w:tplc="E7729D90">
      <w:start w:val="1"/>
      <w:numFmt w:val="lowerRoman"/>
      <w:lvlText w:val="%3."/>
      <w:lvlJc w:val="right"/>
      <w:pPr>
        <w:ind w:left="2509" w:hanging="180"/>
      </w:pPr>
    </w:lvl>
    <w:lvl w:ilvl="3" w:tplc="3AB6D41E">
      <w:start w:val="1"/>
      <w:numFmt w:val="decimal"/>
      <w:lvlText w:val="%4."/>
      <w:lvlJc w:val="left"/>
      <w:pPr>
        <w:ind w:left="3229" w:hanging="360"/>
      </w:pPr>
    </w:lvl>
    <w:lvl w:ilvl="4" w:tplc="0060A4A4">
      <w:start w:val="1"/>
      <w:numFmt w:val="lowerLetter"/>
      <w:lvlText w:val="%5."/>
      <w:lvlJc w:val="left"/>
      <w:pPr>
        <w:ind w:left="3949" w:hanging="360"/>
      </w:pPr>
    </w:lvl>
    <w:lvl w:ilvl="5" w:tplc="C9A0B3B0">
      <w:start w:val="1"/>
      <w:numFmt w:val="lowerRoman"/>
      <w:lvlText w:val="%6."/>
      <w:lvlJc w:val="right"/>
      <w:pPr>
        <w:ind w:left="4669" w:hanging="180"/>
      </w:pPr>
    </w:lvl>
    <w:lvl w:ilvl="6" w:tplc="FCB0B3CA">
      <w:start w:val="1"/>
      <w:numFmt w:val="decimal"/>
      <w:lvlText w:val="%7."/>
      <w:lvlJc w:val="left"/>
      <w:pPr>
        <w:ind w:left="5389" w:hanging="360"/>
      </w:pPr>
    </w:lvl>
    <w:lvl w:ilvl="7" w:tplc="E056D602">
      <w:start w:val="1"/>
      <w:numFmt w:val="lowerLetter"/>
      <w:lvlText w:val="%8."/>
      <w:lvlJc w:val="left"/>
      <w:pPr>
        <w:ind w:left="6109" w:hanging="360"/>
      </w:pPr>
    </w:lvl>
    <w:lvl w:ilvl="8" w:tplc="98C8C51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6763E3"/>
    <w:multiLevelType w:val="hybridMultilevel"/>
    <w:tmpl w:val="A9FC9978"/>
    <w:lvl w:ilvl="0" w:tplc="2DEAEE8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D721354">
      <w:start w:val="1"/>
      <w:numFmt w:val="lowerLetter"/>
      <w:lvlText w:val="%2."/>
      <w:lvlJc w:val="left"/>
      <w:pPr>
        <w:ind w:left="1440" w:hanging="360"/>
      </w:pPr>
    </w:lvl>
    <w:lvl w:ilvl="2" w:tplc="C3A4E576">
      <w:start w:val="1"/>
      <w:numFmt w:val="lowerRoman"/>
      <w:lvlText w:val="%3."/>
      <w:lvlJc w:val="right"/>
      <w:pPr>
        <w:ind w:left="2160" w:hanging="180"/>
      </w:pPr>
    </w:lvl>
    <w:lvl w:ilvl="3" w:tplc="8CCE5C78">
      <w:start w:val="1"/>
      <w:numFmt w:val="decimal"/>
      <w:lvlText w:val="%4."/>
      <w:lvlJc w:val="left"/>
      <w:pPr>
        <w:ind w:left="2880" w:hanging="360"/>
      </w:pPr>
    </w:lvl>
    <w:lvl w:ilvl="4" w:tplc="03AE844C">
      <w:start w:val="1"/>
      <w:numFmt w:val="lowerLetter"/>
      <w:lvlText w:val="%5."/>
      <w:lvlJc w:val="left"/>
      <w:pPr>
        <w:ind w:left="3600" w:hanging="360"/>
      </w:pPr>
    </w:lvl>
    <w:lvl w:ilvl="5" w:tplc="DD244EEE">
      <w:start w:val="1"/>
      <w:numFmt w:val="lowerRoman"/>
      <w:lvlText w:val="%6."/>
      <w:lvlJc w:val="right"/>
      <w:pPr>
        <w:ind w:left="4320" w:hanging="180"/>
      </w:pPr>
    </w:lvl>
    <w:lvl w:ilvl="6" w:tplc="95102566">
      <w:start w:val="1"/>
      <w:numFmt w:val="decimal"/>
      <w:lvlText w:val="%7."/>
      <w:lvlJc w:val="left"/>
      <w:pPr>
        <w:ind w:left="5040" w:hanging="360"/>
      </w:pPr>
    </w:lvl>
    <w:lvl w:ilvl="7" w:tplc="1FF43F8A">
      <w:start w:val="1"/>
      <w:numFmt w:val="lowerLetter"/>
      <w:lvlText w:val="%8."/>
      <w:lvlJc w:val="left"/>
      <w:pPr>
        <w:ind w:left="5760" w:hanging="360"/>
      </w:pPr>
    </w:lvl>
    <w:lvl w:ilvl="8" w:tplc="EE9A51B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832FE"/>
    <w:multiLevelType w:val="hybridMultilevel"/>
    <w:tmpl w:val="E2FEE3C2"/>
    <w:lvl w:ilvl="0" w:tplc="34E20E2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551EE988">
      <w:start w:val="1"/>
      <w:numFmt w:val="decimal"/>
      <w:lvlText w:val=""/>
      <w:lvlJc w:val="left"/>
    </w:lvl>
    <w:lvl w:ilvl="2" w:tplc="AE9E890A">
      <w:start w:val="1"/>
      <w:numFmt w:val="decimal"/>
      <w:lvlText w:val=""/>
      <w:lvlJc w:val="left"/>
    </w:lvl>
    <w:lvl w:ilvl="3" w:tplc="A8148E80">
      <w:start w:val="1"/>
      <w:numFmt w:val="decimal"/>
      <w:lvlText w:val=""/>
      <w:lvlJc w:val="left"/>
    </w:lvl>
    <w:lvl w:ilvl="4" w:tplc="59688236">
      <w:start w:val="1"/>
      <w:numFmt w:val="decimal"/>
      <w:lvlText w:val=""/>
      <w:lvlJc w:val="left"/>
    </w:lvl>
    <w:lvl w:ilvl="5" w:tplc="EEE8FDAE">
      <w:start w:val="1"/>
      <w:numFmt w:val="decimal"/>
      <w:lvlText w:val=""/>
      <w:lvlJc w:val="left"/>
    </w:lvl>
    <w:lvl w:ilvl="6" w:tplc="87B48E2E">
      <w:start w:val="1"/>
      <w:numFmt w:val="decimal"/>
      <w:lvlText w:val=""/>
      <w:lvlJc w:val="left"/>
    </w:lvl>
    <w:lvl w:ilvl="7" w:tplc="F2262104">
      <w:start w:val="1"/>
      <w:numFmt w:val="decimal"/>
      <w:lvlText w:val=""/>
      <w:lvlJc w:val="left"/>
    </w:lvl>
    <w:lvl w:ilvl="8" w:tplc="02FA8A3A">
      <w:start w:val="1"/>
      <w:numFmt w:val="decimal"/>
      <w:lvlText w:val=""/>
      <w:lvlJc w:val="left"/>
    </w:lvl>
  </w:abstractNum>
  <w:abstractNum w:abstractNumId="3">
    <w:nsid w:val="24B4581A"/>
    <w:multiLevelType w:val="hybridMultilevel"/>
    <w:tmpl w:val="3758770A"/>
    <w:lvl w:ilvl="0" w:tplc="2CA2AA2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108F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E0F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0E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E4A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DA8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60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450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EA1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3397C"/>
    <w:multiLevelType w:val="hybridMultilevel"/>
    <w:tmpl w:val="36909CD0"/>
    <w:lvl w:ilvl="0" w:tplc="6F92C31C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90D48FAA">
      <w:numFmt w:val="none"/>
      <w:lvlText w:val=""/>
      <w:lvlJc w:val="left"/>
      <w:pPr>
        <w:tabs>
          <w:tab w:val="num" w:pos="360"/>
        </w:tabs>
      </w:pPr>
    </w:lvl>
    <w:lvl w:ilvl="2" w:tplc="DEC0E58E">
      <w:numFmt w:val="none"/>
      <w:lvlText w:val=""/>
      <w:lvlJc w:val="left"/>
      <w:pPr>
        <w:tabs>
          <w:tab w:val="num" w:pos="360"/>
        </w:tabs>
      </w:pPr>
    </w:lvl>
    <w:lvl w:ilvl="3" w:tplc="33C43A88">
      <w:numFmt w:val="none"/>
      <w:lvlText w:val=""/>
      <w:lvlJc w:val="left"/>
      <w:pPr>
        <w:tabs>
          <w:tab w:val="num" w:pos="360"/>
        </w:tabs>
      </w:pPr>
    </w:lvl>
    <w:lvl w:ilvl="4" w:tplc="FC4695D6">
      <w:numFmt w:val="none"/>
      <w:lvlText w:val=""/>
      <w:lvlJc w:val="left"/>
      <w:pPr>
        <w:tabs>
          <w:tab w:val="num" w:pos="360"/>
        </w:tabs>
      </w:pPr>
    </w:lvl>
    <w:lvl w:ilvl="5" w:tplc="D08E6A80">
      <w:numFmt w:val="none"/>
      <w:lvlText w:val=""/>
      <w:lvlJc w:val="left"/>
      <w:pPr>
        <w:tabs>
          <w:tab w:val="num" w:pos="360"/>
        </w:tabs>
      </w:pPr>
    </w:lvl>
    <w:lvl w:ilvl="6" w:tplc="08248F60">
      <w:numFmt w:val="none"/>
      <w:lvlText w:val=""/>
      <w:lvlJc w:val="left"/>
      <w:pPr>
        <w:tabs>
          <w:tab w:val="num" w:pos="360"/>
        </w:tabs>
      </w:pPr>
    </w:lvl>
    <w:lvl w:ilvl="7" w:tplc="D04A5D48">
      <w:numFmt w:val="none"/>
      <w:lvlText w:val=""/>
      <w:lvlJc w:val="left"/>
      <w:pPr>
        <w:tabs>
          <w:tab w:val="num" w:pos="360"/>
        </w:tabs>
      </w:pPr>
    </w:lvl>
    <w:lvl w:ilvl="8" w:tplc="F918D30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F793F4B"/>
    <w:multiLevelType w:val="hybridMultilevel"/>
    <w:tmpl w:val="B9769D80"/>
    <w:lvl w:ilvl="0" w:tplc="A59AB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6EF4C">
      <w:numFmt w:val="none"/>
      <w:lvlText w:val=""/>
      <w:lvlJc w:val="left"/>
      <w:pPr>
        <w:tabs>
          <w:tab w:val="num" w:pos="360"/>
        </w:tabs>
      </w:pPr>
    </w:lvl>
    <w:lvl w:ilvl="2" w:tplc="CB2E58DA">
      <w:numFmt w:val="none"/>
      <w:lvlText w:val=""/>
      <w:lvlJc w:val="left"/>
      <w:pPr>
        <w:tabs>
          <w:tab w:val="num" w:pos="360"/>
        </w:tabs>
      </w:pPr>
    </w:lvl>
    <w:lvl w:ilvl="3" w:tplc="1B3C3A1C">
      <w:numFmt w:val="none"/>
      <w:lvlText w:val=""/>
      <w:lvlJc w:val="left"/>
      <w:pPr>
        <w:tabs>
          <w:tab w:val="num" w:pos="360"/>
        </w:tabs>
      </w:pPr>
    </w:lvl>
    <w:lvl w:ilvl="4" w:tplc="A7F25CC0">
      <w:numFmt w:val="none"/>
      <w:lvlText w:val=""/>
      <w:lvlJc w:val="left"/>
      <w:pPr>
        <w:tabs>
          <w:tab w:val="num" w:pos="360"/>
        </w:tabs>
      </w:pPr>
    </w:lvl>
    <w:lvl w:ilvl="5" w:tplc="933A922C">
      <w:numFmt w:val="none"/>
      <w:lvlText w:val=""/>
      <w:lvlJc w:val="left"/>
      <w:pPr>
        <w:tabs>
          <w:tab w:val="num" w:pos="360"/>
        </w:tabs>
      </w:pPr>
    </w:lvl>
    <w:lvl w:ilvl="6" w:tplc="49C81308">
      <w:numFmt w:val="none"/>
      <w:lvlText w:val=""/>
      <w:lvlJc w:val="left"/>
      <w:pPr>
        <w:tabs>
          <w:tab w:val="num" w:pos="360"/>
        </w:tabs>
      </w:pPr>
    </w:lvl>
    <w:lvl w:ilvl="7" w:tplc="97B6C948">
      <w:numFmt w:val="none"/>
      <w:lvlText w:val=""/>
      <w:lvlJc w:val="left"/>
      <w:pPr>
        <w:tabs>
          <w:tab w:val="num" w:pos="360"/>
        </w:tabs>
      </w:pPr>
    </w:lvl>
    <w:lvl w:ilvl="8" w:tplc="77521BF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560F4F74"/>
    <w:multiLevelType w:val="hybridMultilevel"/>
    <w:tmpl w:val="F760AC40"/>
    <w:lvl w:ilvl="0" w:tplc="9530D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788EA2">
      <w:numFmt w:val="none"/>
      <w:lvlText w:val=""/>
      <w:lvlJc w:val="left"/>
      <w:pPr>
        <w:tabs>
          <w:tab w:val="num" w:pos="360"/>
        </w:tabs>
      </w:pPr>
    </w:lvl>
    <w:lvl w:ilvl="2" w:tplc="64349D46">
      <w:numFmt w:val="none"/>
      <w:lvlText w:val=""/>
      <w:lvlJc w:val="left"/>
      <w:pPr>
        <w:tabs>
          <w:tab w:val="num" w:pos="360"/>
        </w:tabs>
      </w:pPr>
    </w:lvl>
    <w:lvl w:ilvl="3" w:tplc="13A4F362">
      <w:numFmt w:val="none"/>
      <w:lvlText w:val=""/>
      <w:lvlJc w:val="left"/>
      <w:pPr>
        <w:tabs>
          <w:tab w:val="num" w:pos="360"/>
        </w:tabs>
      </w:pPr>
    </w:lvl>
    <w:lvl w:ilvl="4" w:tplc="A0E299F2">
      <w:numFmt w:val="none"/>
      <w:lvlText w:val=""/>
      <w:lvlJc w:val="left"/>
      <w:pPr>
        <w:tabs>
          <w:tab w:val="num" w:pos="360"/>
        </w:tabs>
      </w:pPr>
    </w:lvl>
    <w:lvl w:ilvl="5" w:tplc="5F6ACECA">
      <w:numFmt w:val="none"/>
      <w:lvlText w:val=""/>
      <w:lvlJc w:val="left"/>
      <w:pPr>
        <w:tabs>
          <w:tab w:val="num" w:pos="360"/>
        </w:tabs>
      </w:pPr>
    </w:lvl>
    <w:lvl w:ilvl="6" w:tplc="BA7A83EC">
      <w:numFmt w:val="none"/>
      <w:lvlText w:val=""/>
      <w:lvlJc w:val="left"/>
      <w:pPr>
        <w:tabs>
          <w:tab w:val="num" w:pos="360"/>
        </w:tabs>
      </w:pPr>
    </w:lvl>
    <w:lvl w:ilvl="7" w:tplc="89D8C1F6">
      <w:numFmt w:val="none"/>
      <w:lvlText w:val=""/>
      <w:lvlJc w:val="left"/>
      <w:pPr>
        <w:tabs>
          <w:tab w:val="num" w:pos="360"/>
        </w:tabs>
      </w:pPr>
    </w:lvl>
    <w:lvl w:ilvl="8" w:tplc="81D2C77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90F5AB9"/>
    <w:multiLevelType w:val="hybridMultilevel"/>
    <w:tmpl w:val="571A19F2"/>
    <w:lvl w:ilvl="0" w:tplc="BB42580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7FB6ECF6">
      <w:numFmt w:val="none"/>
      <w:lvlText w:val=""/>
      <w:lvlJc w:val="left"/>
      <w:pPr>
        <w:tabs>
          <w:tab w:val="num" w:pos="360"/>
        </w:tabs>
      </w:pPr>
    </w:lvl>
    <w:lvl w:ilvl="2" w:tplc="354C0FDC">
      <w:numFmt w:val="none"/>
      <w:lvlText w:val=""/>
      <w:lvlJc w:val="left"/>
      <w:pPr>
        <w:tabs>
          <w:tab w:val="num" w:pos="360"/>
        </w:tabs>
      </w:pPr>
    </w:lvl>
    <w:lvl w:ilvl="3" w:tplc="AE02FBEA">
      <w:numFmt w:val="none"/>
      <w:lvlText w:val=""/>
      <w:lvlJc w:val="left"/>
      <w:pPr>
        <w:tabs>
          <w:tab w:val="num" w:pos="360"/>
        </w:tabs>
      </w:pPr>
    </w:lvl>
    <w:lvl w:ilvl="4" w:tplc="F2B8479C">
      <w:numFmt w:val="none"/>
      <w:lvlText w:val=""/>
      <w:lvlJc w:val="left"/>
      <w:pPr>
        <w:tabs>
          <w:tab w:val="num" w:pos="360"/>
        </w:tabs>
      </w:pPr>
    </w:lvl>
    <w:lvl w:ilvl="5" w:tplc="89889656">
      <w:numFmt w:val="none"/>
      <w:lvlText w:val=""/>
      <w:lvlJc w:val="left"/>
      <w:pPr>
        <w:tabs>
          <w:tab w:val="num" w:pos="360"/>
        </w:tabs>
      </w:pPr>
    </w:lvl>
    <w:lvl w:ilvl="6" w:tplc="F51027F0">
      <w:numFmt w:val="none"/>
      <w:lvlText w:val=""/>
      <w:lvlJc w:val="left"/>
      <w:pPr>
        <w:tabs>
          <w:tab w:val="num" w:pos="360"/>
        </w:tabs>
      </w:pPr>
    </w:lvl>
    <w:lvl w:ilvl="7" w:tplc="8DA6AB86">
      <w:numFmt w:val="none"/>
      <w:lvlText w:val=""/>
      <w:lvlJc w:val="left"/>
      <w:pPr>
        <w:tabs>
          <w:tab w:val="num" w:pos="360"/>
        </w:tabs>
      </w:pPr>
    </w:lvl>
    <w:lvl w:ilvl="8" w:tplc="B5ECB9A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EAC2A59"/>
    <w:multiLevelType w:val="hybridMultilevel"/>
    <w:tmpl w:val="BD504364"/>
    <w:lvl w:ilvl="0" w:tplc="DD024A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7006D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A21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64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8F6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A29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28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E28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4A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A6DA4"/>
    <w:multiLevelType w:val="hybridMultilevel"/>
    <w:tmpl w:val="C1E61D68"/>
    <w:lvl w:ilvl="0" w:tplc="A7C24A5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 w:tplc="BF2EC330">
      <w:numFmt w:val="none"/>
      <w:lvlText w:val=""/>
      <w:lvlJc w:val="left"/>
      <w:pPr>
        <w:tabs>
          <w:tab w:val="num" w:pos="360"/>
        </w:tabs>
      </w:pPr>
    </w:lvl>
    <w:lvl w:ilvl="2" w:tplc="B3BA5738">
      <w:numFmt w:val="none"/>
      <w:lvlText w:val=""/>
      <w:lvlJc w:val="left"/>
      <w:pPr>
        <w:tabs>
          <w:tab w:val="num" w:pos="360"/>
        </w:tabs>
      </w:pPr>
    </w:lvl>
    <w:lvl w:ilvl="3" w:tplc="8B0E3DA8">
      <w:numFmt w:val="none"/>
      <w:lvlText w:val=""/>
      <w:lvlJc w:val="left"/>
      <w:pPr>
        <w:tabs>
          <w:tab w:val="num" w:pos="360"/>
        </w:tabs>
      </w:pPr>
    </w:lvl>
    <w:lvl w:ilvl="4" w:tplc="E43EB4DE">
      <w:numFmt w:val="none"/>
      <w:lvlText w:val=""/>
      <w:lvlJc w:val="left"/>
      <w:pPr>
        <w:tabs>
          <w:tab w:val="num" w:pos="360"/>
        </w:tabs>
      </w:pPr>
    </w:lvl>
    <w:lvl w:ilvl="5" w:tplc="25882412">
      <w:numFmt w:val="none"/>
      <w:lvlText w:val=""/>
      <w:lvlJc w:val="left"/>
      <w:pPr>
        <w:tabs>
          <w:tab w:val="num" w:pos="360"/>
        </w:tabs>
      </w:pPr>
    </w:lvl>
    <w:lvl w:ilvl="6" w:tplc="211820B0">
      <w:numFmt w:val="none"/>
      <w:lvlText w:val=""/>
      <w:lvlJc w:val="left"/>
      <w:pPr>
        <w:tabs>
          <w:tab w:val="num" w:pos="360"/>
        </w:tabs>
      </w:pPr>
    </w:lvl>
    <w:lvl w:ilvl="7" w:tplc="7FA67A36">
      <w:numFmt w:val="none"/>
      <w:lvlText w:val=""/>
      <w:lvlJc w:val="left"/>
      <w:pPr>
        <w:tabs>
          <w:tab w:val="num" w:pos="360"/>
        </w:tabs>
      </w:pPr>
    </w:lvl>
    <w:lvl w:ilvl="8" w:tplc="058880C6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71CC667D"/>
    <w:multiLevelType w:val="hybridMultilevel"/>
    <w:tmpl w:val="590A485C"/>
    <w:lvl w:ilvl="0" w:tplc="40B830D6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E8360650">
      <w:start w:val="1"/>
      <w:numFmt w:val="decimal"/>
      <w:lvlText w:val=""/>
      <w:lvlJc w:val="left"/>
    </w:lvl>
    <w:lvl w:ilvl="2" w:tplc="83249FD8">
      <w:start w:val="1"/>
      <w:numFmt w:val="decimal"/>
      <w:lvlText w:val=""/>
      <w:lvlJc w:val="left"/>
    </w:lvl>
    <w:lvl w:ilvl="3" w:tplc="BAB4FEF6">
      <w:start w:val="1"/>
      <w:numFmt w:val="decimal"/>
      <w:lvlText w:val=""/>
      <w:lvlJc w:val="left"/>
    </w:lvl>
    <w:lvl w:ilvl="4" w:tplc="EF18F76A">
      <w:start w:val="1"/>
      <w:numFmt w:val="decimal"/>
      <w:lvlText w:val=""/>
      <w:lvlJc w:val="left"/>
    </w:lvl>
    <w:lvl w:ilvl="5" w:tplc="2436785E">
      <w:start w:val="1"/>
      <w:numFmt w:val="decimal"/>
      <w:lvlText w:val=""/>
      <w:lvlJc w:val="left"/>
    </w:lvl>
    <w:lvl w:ilvl="6" w:tplc="31BA191A">
      <w:start w:val="1"/>
      <w:numFmt w:val="decimal"/>
      <w:lvlText w:val=""/>
      <w:lvlJc w:val="left"/>
    </w:lvl>
    <w:lvl w:ilvl="7" w:tplc="6F4AC1E4">
      <w:start w:val="1"/>
      <w:numFmt w:val="decimal"/>
      <w:lvlText w:val=""/>
      <w:lvlJc w:val="left"/>
    </w:lvl>
    <w:lvl w:ilvl="8" w:tplc="DE54EF3E">
      <w:start w:val="1"/>
      <w:numFmt w:val="decimal"/>
      <w:lvlText w:val=""/>
      <w:lvlJc w:val="left"/>
    </w:lvl>
  </w:abstractNum>
  <w:abstractNum w:abstractNumId="11">
    <w:nsid w:val="728C3CEC"/>
    <w:multiLevelType w:val="hybridMultilevel"/>
    <w:tmpl w:val="E9784A82"/>
    <w:lvl w:ilvl="0" w:tplc="D9866CDC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A83C9596">
      <w:start w:val="1"/>
      <w:numFmt w:val="lowerLetter"/>
      <w:lvlText w:val="%2."/>
      <w:lvlJc w:val="left"/>
      <w:pPr>
        <w:ind w:left="1440" w:hanging="360"/>
      </w:pPr>
    </w:lvl>
    <w:lvl w:ilvl="2" w:tplc="1DE41798">
      <w:start w:val="1"/>
      <w:numFmt w:val="lowerRoman"/>
      <w:lvlText w:val="%3."/>
      <w:lvlJc w:val="right"/>
      <w:pPr>
        <w:ind w:left="2160" w:hanging="180"/>
      </w:pPr>
    </w:lvl>
    <w:lvl w:ilvl="3" w:tplc="93080796">
      <w:start w:val="1"/>
      <w:numFmt w:val="decimal"/>
      <w:lvlText w:val="%4."/>
      <w:lvlJc w:val="left"/>
      <w:pPr>
        <w:ind w:left="2880" w:hanging="360"/>
      </w:pPr>
    </w:lvl>
    <w:lvl w:ilvl="4" w:tplc="628CFB5A">
      <w:start w:val="1"/>
      <w:numFmt w:val="lowerLetter"/>
      <w:lvlText w:val="%5."/>
      <w:lvlJc w:val="left"/>
      <w:pPr>
        <w:ind w:left="3600" w:hanging="360"/>
      </w:pPr>
    </w:lvl>
    <w:lvl w:ilvl="5" w:tplc="51EC32BE">
      <w:start w:val="1"/>
      <w:numFmt w:val="lowerRoman"/>
      <w:lvlText w:val="%6."/>
      <w:lvlJc w:val="right"/>
      <w:pPr>
        <w:ind w:left="4320" w:hanging="180"/>
      </w:pPr>
    </w:lvl>
    <w:lvl w:ilvl="6" w:tplc="FFEA3D20">
      <w:start w:val="1"/>
      <w:numFmt w:val="decimal"/>
      <w:lvlText w:val="%7."/>
      <w:lvlJc w:val="left"/>
      <w:pPr>
        <w:ind w:left="5040" w:hanging="360"/>
      </w:pPr>
    </w:lvl>
    <w:lvl w:ilvl="7" w:tplc="68608B2C">
      <w:start w:val="1"/>
      <w:numFmt w:val="lowerLetter"/>
      <w:lvlText w:val="%8."/>
      <w:lvlJc w:val="left"/>
      <w:pPr>
        <w:ind w:left="5760" w:hanging="360"/>
      </w:pPr>
    </w:lvl>
    <w:lvl w:ilvl="8" w:tplc="A048948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A6FDC"/>
    <w:rsid w:val="00020173"/>
    <w:rsid w:val="000450DD"/>
    <w:rsid w:val="00061C32"/>
    <w:rsid w:val="00080785"/>
    <w:rsid w:val="00180223"/>
    <w:rsid w:val="00191DE1"/>
    <w:rsid w:val="005A6FDC"/>
    <w:rsid w:val="00636B5B"/>
    <w:rsid w:val="00667B02"/>
    <w:rsid w:val="006F56B3"/>
    <w:rsid w:val="008653FE"/>
    <w:rsid w:val="00A01EC4"/>
    <w:rsid w:val="00A335E6"/>
    <w:rsid w:val="00AC3AA8"/>
    <w:rsid w:val="00D05F5C"/>
    <w:rsid w:val="00DA6E24"/>
    <w:rsid w:val="00F854DD"/>
    <w:rsid w:val="00F86D52"/>
    <w:rsid w:val="00FA4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A6FD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5A6FD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A6FD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A6FD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A6FD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A6FD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A6FD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A6FD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A6FD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A6FD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A6FD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5A6FD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A6FD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5A6FD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A6FD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5A6FD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A6FD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A6FD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A6FD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A6FD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A6FD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A6FD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A6FD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A6FD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A6FD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A6FD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A6FDC"/>
    <w:rPr>
      <w:i/>
    </w:rPr>
  </w:style>
  <w:style w:type="character" w:customStyle="1" w:styleId="HeaderChar">
    <w:name w:val="Header Char"/>
    <w:basedOn w:val="a0"/>
    <w:link w:val="Header"/>
    <w:uiPriority w:val="99"/>
    <w:rsid w:val="005A6FDC"/>
  </w:style>
  <w:style w:type="character" w:customStyle="1" w:styleId="FooterChar">
    <w:name w:val="Footer Char"/>
    <w:basedOn w:val="a0"/>
    <w:link w:val="Footer"/>
    <w:uiPriority w:val="99"/>
    <w:rsid w:val="005A6FD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A6FDC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5A6FDC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5A6FD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A6FD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A6F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A6F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A6F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A6F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A6F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A6F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A6F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A6F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A6F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A6F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A6F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A6F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A6F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A6F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A6F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A6F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5A6FDC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5A6FDC"/>
    <w:rPr>
      <w:sz w:val="18"/>
    </w:rPr>
  </w:style>
  <w:style w:type="character" w:styleId="ac">
    <w:name w:val="footnote reference"/>
    <w:basedOn w:val="a0"/>
    <w:uiPriority w:val="99"/>
    <w:unhideWhenUsed/>
    <w:rsid w:val="005A6FDC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5A6FDC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5A6FDC"/>
    <w:rPr>
      <w:sz w:val="20"/>
    </w:rPr>
  </w:style>
  <w:style w:type="character" w:styleId="af">
    <w:name w:val="endnote reference"/>
    <w:basedOn w:val="a0"/>
    <w:uiPriority w:val="99"/>
    <w:semiHidden/>
    <w:unhideWhenUsed/>
    <w:rsid w:val="005A6FD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A6FDC"/>
    <w:pPr>
      <w:spacing w:after="57"/>
    </w:pPr>
  </w:style>
  <w:style w:type="paragraph" w:styleId="21">
    <w:name w:val="toc 2"/>
    <w:basedOn w:val="a"/>
    <w:next w:val="a"/>
    <w:uiPriority w:val="39"/>
    <w:unhideWhenUsed/>
    <w:rsid w:val="005A6FD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A6FD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A6FD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A6FD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A6FD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A6FD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A6FD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A6FDC"/>
    <w:pPr>
      <w:spacing w:after="57"/>
      <w:ind w:left="2268"/>
    </w:pPr>
  </w:style>
  <w:style w:type="paragraph" w:styleId="af0">
    <w:name w:val="TOC Heading"/>
    <w:uiPriority w:val="39"/>
    <w:unhideWhenUsed/>
    <w:rsid w:val="005A6FDC"/>
  </w:style>
  <w:style w:type="paragraph" w:styleId="af1">
    <w:name w:val="table of figures"/>
    <w:basedOn w:val="a"/>
    <w:next w:val="a"/>
    <w:uiPriority w:val="99"/>
    <w:unhideWhenUsed/>
    <w:rsid w:val="005A6FDC"/>
    <w:pPr>
      <w:spacing w:after="0"/>
    </w:pPr>
  </w:style>
  <w:style w:type="paragraph" w:customStyle="1" w:styleId="ConsPlusNormal">
    <w:name w:val="ConsPlusNormal"/>
    <w:link w:val="ConsPlusNormal0"/>
    <w:rsid w:val="005A6FDC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f2">
    <w:name w:val="List Paragraph"/>
    <w:basedOn w:val="a"/>
    <w:link w:val="af3"/>
    <w:uiPriority w:val="34"/>
    <w:qFormat/>
    <w:rsid w:val="005A6FDC"/>
    <w:pPr>
      <w:ind w:left="720"/>
      <w:contextualSpacing/>
    </w:pPr>
  </w:style>
  <w:style w:type="paragraph" w:customStyle="1" w:styleId="Header">
    <w:name w:val="Header"/>
    <w:basedOn w:val="a"/>
    <w:link w:val="af4"/>
    <w:uiPriority w:val="99"/>
    <w:unhideWhenUsed/>
    <w:rsid w:val="005A6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Header"/>
    <w:uiPriority w:val="99"/>
    <w:rsid w:val="005A6FDC"/>
  </w:style>
  <w:style w:type="character" w:styleId="af5">
    <w:name w:val="Hyperlink"/>
    <w:basedOn w:val="a0"/>
    <w:uiPriority w:val="99"/>
    <w:unhideWhenUsed/>
    <w:rsid w:val="005A6FDC"/>
    <w:rPr>
      <w:color w:val="0563C1" w:themeColor="hyperlink"/>
      <w:u w:val="single"/>
    </w:rPr>
  </w:style>
  <w:style w:type="character" w:customStyle="1" w:styleId="af3">
    <w:name w:val="Абзац списка Знак"/>
    <w:basedOn w:val="a0"/>
    <w:link w:val="af2"/>
    <w:uiPriority w:val="34"/>
    <w:rsid w:val="005A6FDC"/>
  </w:style>
  <w:style w:type="paragraph" w:customStyle="1" w:styleId="ConsPlusTitle">
    <w:name w:val="ConsPlusTitle"/>
    <w:rsid w:val="005A6FD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2">
    <w:name w:val="Основной текст (2)_"/>
    <w:basedOn w:val="a0"/>
    <w:link w:val="23"/>
    <w:rsid w:val="005A6FDC"/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rsid w:val="005A6FDC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f6">
    <w:name w:val="Table Grid"/>
    <w:basedOn w:val="a1"/>
    <w:uiPriority w:val="59"/>
    <w:rsid w:val="005A6F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5A6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A6FDC"/>
    <w:rPr>
      <w:rFonts w:ascii="Segoe UI" w:hAnsi="Segoe UI" w:cs="Segoe UI"/>
      <w:sz w:val="18"/>
      <w:szCs w:val="18"/>
    </w:rPr>
  </w:style>
  <w:style w:type="character" w:styleId="af9">
    <w:name w:val="Strong"/>
    <w:basedOn w:val="a0"/>
    <w:uiPriority w:val="22"/>
    <w:qFormat/>
    <w:rsid w:val="005A6FDC"/>
    <w:rPr>
      <w:b/>
      <w:bCs/>
    </w:rPr>
  </w:style>
  <w:style w:type="paragraph" w:customStyle="1" w:styleId="Footer">
    <w:name w:val="Footer"/>
    <w:basedOn w:val="a"/>
    <w:link w:val="afa"/>
    <w:uiPriority w:val="99"/>
    <w:unhideWhenUsed/>
    <w:rsid w:val="005A6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5A6FDC"/>
  </w:style>
  <w:style w:type="numbering" w:customStyle="1" w:styleId="10">
    <w:name w:val="Нет списка1"/>
    <w:next w:val="a2"/>
    <w:uiPriority w:val="99"/>
    <w:semiHidden/>
    <w:unhideWhenUsed/>
    <w:rsid w:val="005A6FDC"/>
  </w:style>
  <w:style w:type="paragraph" w:customStyle="1" w:styleId="ConsPlusNonformat">
    <w:name w:val="ConsPlusNonformat"/>
    <w:rsid w:val="005A6FD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A6FD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6FDC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6FDC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6FDC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6FDC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Моя1"/>
    <w:basedOn w:val="a1"/>
    <w:next w:val="af6"/>
    <w:uiPriority w:val="99"/>
    <w:rsid w:val="005A6F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fb">
    <w:name w:val="header"/>
    <w:basedOn w:val="a"/>
    <w:link w:val="12"/>
    <w:uiPriority w:val="99"/>
    <w:semiHidden/>
    <w:unhideWhenUsed/>
    <w:rsid w:val="00A01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b"/>
    <w:uiPriority w:val="99"/>
    <w:semiHidden/>
    <w:rsid w:val="00A01EC4"/>
  </w:style>
  <w:style w:type="paragraph" w:styleId="afc">
    <w:name w:val="footer"/>
    <w:basedOn w:val="a"/>
    <w:link w:val="13"/>
    <w:uiPriority w:val="99"/>
    <w:semiHidden/>
    <w:unhideWhenUsed/>
    <w:rsid w:val="00A01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c"/>
    <w:uiPriority w:val="99"/>
    <w:semiHidden/>
    <w:rsid w:val="00A01EC4"/>
  </w:style>
  <w:style w:type="character" w:customStyle="1" w:styleId="ConsPlusNormal0">
    <w:name w:val="ConsPlusNormal Знак"/>
    <w:link w:val="ConsPlusNormal"/>
    <w:rsid w:val="00FA425B"/>
    <w:rPr>
      <w:rFonts w:ascii="Arial" w:eastAsiaTheme="minorEastAsia" w:hAnsi="Arial" w:cs="Times New Roman"/>
      <w:sz w:val="20"/>
      <w:szCs w:val="20"/>
      <w:lang w:eastAsia="ru-RU"/>
    </w:rPr>
  </w:style>
  <w:style w:type="paragraph" w:customStyle="1" w:styleId="14">
    <w:name w:val="Название1"/>
    <w:basedOn w:val="a"/>
    <w:rsid w:val="00FA425B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6&amp;dst=4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1791&amp;dst=10065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22801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nngplu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rovsklenobl.ru/" TargetMode="External"/><Relationship Id="rId14" Type="http://schemas.openxmlformats.org/officeDocument/2006/relationships/hyperlink" Target="https://login.consultant.ru/link/?req=doc&amp;base=SPB&amp;n=316501&amp;dst=100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335EB-3047-4EF3-9F24-0E4ED757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6242</Words>
  <Characters>35585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 Екатерина Владимировна</dc:creator>
  <cp:lastModifiedBy>Пользователь Windows</cp:lastModifiedBy>
  <cp:revision>3</cp:revision>
  <cp:lastPrinted>2026-03-16T09:50:00Z</cp:lastPrinted>
  <dcterms:created xsi:type="dcterms:W3CDTF">2026-06-24T11:46:00Z</dcterms:created>
  <dcterms:modified xsi:type="dcterms:W3CDTF">2026-06-24T11:55:00Z</dcterms:modified>
</cp:coreProperties>
</file>