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C3" w:rsidRDefault="007367C3" w:rsidP="007367C3">
      <w:pPr>
        <w:suppressAutoHyphens/>
        <w:jc w:val="center"/>
        <w:rPr>
          <w:rFonts w:cs="Arial"/>
          <w:kern w:val="2"/>
        </w:rPr>
      </w:pPr>
      <w:r>
        <w:rPr>
          <w:rFonts w:cs="Arial"/>
          <w:noProof/>
          <w:kern w:val="2"/>
          <w:lang w:eastAsia="ru-RU"/>
        </w:rPr>
        <w:drawing>
          <wp:inline distT="0" distB="0" distL="0" distR="0">
            <wp:extent cx="556895" cy="615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7C3" w:rsidRDefault="007367C3" w:rsidP="007367C3">
      <w:pPr>
        <w:suppressAutoHyphens/>
        <w:ind w:firstLine="720"/>
        <w:jc w:val="center"/>
        <w:rPr>
          <w:rFonts w:cs="Arial"/>
          <w:kern w:val="2"/>
        </w:rPr>
      </w:pPr>
    </w:p>
    <w:p w:rsidR="007367C3" w:rsidRDefault="007367C3" w:rsidP="007367C3">
      <w:pPr>
        <w:suppressAutoHyphens/>
        <w:jc w:val="center"/>
        <w:rPr>
          <w:rFonts w:cs="Arial"/>
          <w:b/>
          <w:kern w:val="2"/>
        </w:rPr>
      </w:pPr>
      <w:r>
        <w:rPr>
          <w:rFonts w:cs="Arial"/>
          <w:kern w:val="2"/>
          <w:szCs w:val="24"/>
        </w:rPr>
        <w:t>АДМИНИСТРАЦИЯ К</w:t>
      </w:r>
      <w:r>
        <w:rPr>
          <w:color w:val="000000"/>
          <w:szCs w:val="24"/>
        </w:rPr>
        <w:t>ИРОВСКОГО ГОРОДСКОГО ПОСЕЛЕНИЯ КИРОВСКОГО МУНИЦИПАЛЬНОГО РАЙОНА ЛЕНИНГРАДСКОЙ ОБЛАСТИ</w:t>
      </w:r>
    </w:p>
    <w:p w:rsidR="007367C3" w:rsidRDefault="007367C3" w:rsidP="007367C3">
      <w:pPr>
        <w:suppressAutoHyphens/>
        <w:ind w:firstLine="720"/>
        <w:jc w:val="center"/>
        <w:rPr>
          <w:rFonts w:cs="Arial"/>
          <w:b/>
          <w:kern w:val="2"/>
        </w:rPr>
      </w:pPr>
    </w:p>
    <w:p w:rsidR="007367C3" w:rsidRDefault="007367C3" w:rsidP="007367C3">
      <w:pPr>
        <w:suppressAutoHyphens/>
        <w:ind w:firstLine="720"/>
        <w:jc w:val="center"/>
        <w:rPr>
          <w:rFonts w:cs="Arial"/>
          <w:b/>
          <w:kern w:val="2"/>
          <w:sz w:val="36"/>
          <w:szCs w:val="36"/>
        </w:rPr>
      </w:pPr>
      <w:proofErr w:type="gramStart"/>
      <w:r>
        <w:rPr>
          <w:rFonts w:cs="Arial"/>
          <w:b/>
          <w:kern w:val="2"/>
          <w:sz w:val="36"/>
          <w:szCs w:val="36"/>
        </w:rPr>
        <w:t>П</w:t>
      </w:r>
      <w:proofErr w:type="gramEnd"/>
      <w:r>
        <w:rPr>
          <w:rFonts w:cs="Arial"/>
          <w:b/>
          <w:kern w:val="2"/>
          <w:sz w:val="36"/>
          <w:szCs w:val="36"/>
        </w:rPr>
        <w:t xml:space="preserve"> О С Т А Н О В Л Е Н И Е</w:t>
      </w:r>
    </w:p>
    <w:p w:rsidR="007367C3" w:rsidRDefault="007367C3" w:rsidP="007367C3">
      <w:pPr>
        <w:ind w:firstLine="567"/>
        <w:jc w:val="center"/>
        <w:rPr>
          <w:rFonts w:cs="Times New Roman"/>
          <w:b/>
          <w:sz w:val="20"/>
          <w:szCs w:val="20"/>
        </w:rPr>
      </w:pPr>
    </w:p>
    <w:p w:rsidR="007367C3" w:rsidRDefault="007367C3" w:rsidP="007367C3">
      <w:pPr>
        <w:ind w:firstLine="567"/>
        <w:jc w:val="center"/>
        <w:rPr>
          <w:b/>
        </w:rPr>
      </w:pPr>
    </w:p>
    <w:p w:rsidR="007367C3" w:rsidRDefault="00085B33" w:rsidP="007367C3">
      <w:pPr>
        <w:ind w:firstLine="567"/>
        <w:jc w:val="center"/>
        <w:rPr>
          <w:b/>
          <w:szCs w:val="24"/>
        </w:rPr>
      </w:pPr>
      <w:r>
        <w:rPr>
          <w:b/>
          <w:szCs w:val="24"/>
        </w:rPr>
        <w:t xml:space="preserve">от 30 января 2026 года </w:t>
      </w:r>
      <w:r w:rsidR="007367C3">
        <w:rPr>
          <w:b/>
          <w:szCs w:val="24"/>
        </w:rPr>
        <w:t>№</w:t>
      </w:r>
      <w:r>
        <w:rPr>
          <w:b/>
          <w:szCs w:val="24"/>
        </w:rPr>
        <w:t xml:space="preserve"> 85</w:t>
      </w:r>
    </w:p>
    <w:p w:rsidR="007E69CE" w:rsidRDefault="007E69CE" w:rsidP="007E69CE">
      <w:pPr>
        <w:pStyle w:val="2"/>
        <w:tabs>
          <w:tab w:val="left" w:pos="3420"/>
        </w:tabs>
        <w:ind w:right="71"/>
        <w:jc w:val="center"/>
        <w:rPr>
          <w:color w:val="000000"/>
          <w:sz w:val="24"/>
        </w:rPr>
      </w:pPr>
    </w:p>
    <w:p w:rsidR="007E69CE" w:rsidRPr="007367C3" w:rsidRDefault="007E69CE" w:rsidP="007E69CE">
      <w:pPr>
        <w:pStyle w:val="2"/>
        <w:tabs>
          <w:tab w:val="left" w:pos="3420"/>
        </w:tabs>
        <w:ind w:right="71"/>
        <w:jc w:val="center"/>
        <w:rPr>
          <w:color w:val="000000"/>
          <w:sz w:val="24"/>
        </w:rPr>
      </w:pPr>
      <w:r w:rsidRPr="00943139">
        <w:rPr>
          <w:color w:val="000000"/>
          <w:sz w:val="24"/>
        </w:rPr>
        <w:t xml:space="preserve">Об утверждении муниципальной программы </w:t>
      </w:r>
      <w:r w:rsidRPr="007E69CE">
        <w:rPr>
          <w:color w:val="000000"/>
          <w:sz w:val="24"/>
        </w:rPr>
        <w:t xml:space="preserve">«Работа с общественностью </w:t>
      </w:r>
      <w:r w:rsidR="003138B5">
        <w:rPr>
          <w:color w:val="000000"/>
          <w:sz w:val="24"/>
        </w:rPr>
        <w:t>Кировского городского поселения</w:t>
      </w:r>
      <w:r w:rsidRPr="007E69CE">
        <w:rPr>
          <w:color w:val="000000"/>
          <w:sz w:val="24"/>
        </w:rPr>
        <w:t xml:space="preserve"> Кировского муниципального района Ленинградской области»</w:t>
      </w:r>
      <w:r>
        <w:rPr>
          <w:color w:val="000000"/>
          <w:sz w:val="24"/>
        </w:rPr>
        <w:t xml:space="preserve"> </w:t>
      </w:r>
      <w:r w:rsidRPr="009815FF">
        <w:rPr>
          <w:color w:val="000000"/>
          <w:sz w:val="24"/>
        </w:rPr>
        <w:t>на 20</w:t>
      </w:r>
      <w:r w:rsidR="007E47E6">
        <w:rPr>
          <w:color w:val="000000"/>
          <w:sz w:val="24"/>
        </w:rPr>
        <w:t>2</w:t>
      </w:r>
      <w:r w:rsidR="00B32E76">
        <w:rPr>
          <w:color w:val="000000"/>
          <w:sz w:val="24"/>
        </w:rPr>
        <w:t>6</w:t>
      </w:r>
      <w:r w:rsidRPr="009815FF">
        <w:rPr>
          <w:color w:val="000000"/>
          <w:sz w:val="24"/>
        </w:rPr>
        <w:t>-202</w:t>
      </w:r>
      <w:r w:rsidR="00B32E76">
        <w:rPr>
          <w:color w:val="000000"/>
          <w:sz w:val="24"/>
        </w:rPr>
        <w:t>8</w:t>
      </w:r>
      <w:r w:rsidRPr="009815FF">
        <w:rPr>
          <w:color w:val="000000"/>
          <w:sz w:val="24"/>
        </w:rPr>
        <w:t xml:space="preserve"> годы</w:t>
      </w:r>
      <w:r w:rsidR="007367C3">
        <w:rPr>
          <w:color w:val="000000"/>
          <w:sz w:val="24"/>
        </w:rPr>
        <w:t xml:space="preserve"> и признании утратившим силу постановления администрации МО «Кировск» от </w:t>
      </w:r>
      <w:r w:rsidR="007367C3" w:rsidRPr="007367C3">
        <w:rPr>
          <w:sz w:val="24"/>
        </w:rPr>
        <w:t>16.12.2024 № 1259</w:t>
      </w:r>
    </w:p>
    <w:p w:rsidR="007E69CE" w:rsidRPr="009573E2" w:rsidRDefault="007E69CE" w:rsidP="007E69CE">
      <w:pPr>
        <w:jc w:val="both"/>
        <w:rPr>
          <w:b/>
        </w:rPr>
      </w:pPr>
      <w:r w:rsidRPr="00483E46">
        <w:rPr>
          <w:color w:val="000000"/>
          <w:sz w:val="28"/>
          <w:szCs w:val="28"/>
        </w:rPr>
        <w:tab/>
      </w:r>
    </w:p>
    <w:p w:rsidR="007E69CE" w:rsidRPr="00F57E05" w:rsidRDefault="007E69CE" w:rsidP="007E69CE">
      <w:pPr>
        <w:ind w:firstLine="547"/>
        <w:jc w:val="both"/>
        <w:rPr>
          <w:b/>
          <w:sz w:val="28"/>
          <w:szCs w:val="28"/>
        </w:rPr>
      </w:pPr>
      <w:r w:rsidRPr="00F57E05">
        <w:rPr>
          <w:sz w:val="28"/>
          <w:szCs w:val="28"/>
        </w:rPr>
        <w:t>В соответствии с</w:t>
      </w:r>
      <w:r w:rsidR="009E74F6" w:rsidRPr="00F57E05">
        <w:rPr>
          <w:sz w:val="28"/>
          <w:szCs w:val="28"/>
        </w:rPr>
        <w:t xml:space="preserve"> </w:t>
      </w:r>
      <w:r w:rsidRPr="00F57E05">
        <w:rPr>
          <w:sz w:val="28"/>
          <w:szCs w:val="28"/>
        </w:rPr>
        <w:t>Федеральн</w:t>
      </w:r>
      <w:r w:rsidR="009E74F6" w:rsidRPr="00F57E05">
        <w:rPr>
          <w:sz w:val="28"/>
          <w:szCs w:val="28"/>
        </w:rPr>
        <w:t>ым</w:t>
      </w:r>
      <w:r w:rsidRPr="00F57E05">
        <w:rPr>
          <w:sz w:val="28"/>
          <w:szCs w:val="28"/>
        </w:rPr>
        <w:t xml:space="preserve"> закон</w:t>
      </w:r>
      <w:r w:rsidR="009E74F6" w:rsidRPr="00F57E05">
        <w:rPr>
          <w:sz w:val="28"/>
          <w:szCs w:val="28"/>
        </w:rPr>
        <w:t>ом</w:t>
      </w:r>
      <w:r w:rsidRPr="00F57E05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proofErr w:type="spellStart"/>
      <w:proofErr w:type="gramStart"/>
      <w:r w:rsidRPr="00F57E05">
        <w:rPr>
          <w:b/>
          <w:sz w:val="28"/>
          <w:szCs w:val="28"/>
        </w:rPr>
        <w:t>п</w:t>
      </w:r>
      <w:proofErr w:type="spellEnd"/>
      <w:proofErr w:type="gramEnd"/>
      <w:r w:rsidRPr="00F57E05">
        <w:rPr>
          <w:b/>
          <w:sz w:val="28"/>
          <w:szCs w:val="28"/>
        </w:rPr>
        <w:t xml:space="preserve"> о с т а </w:t>
      </w:r>
      <w:proofErr w:type="spellStart"/>
      <w:r w:rsidRPr="00F57E05">
        <w:rPr>
          <w:b/>
          <w:sz w:val="28"/>
          <w:szCs w:val="28"/>
        </w:rPr>
        <w:t>н</w:t>
      </w:r>
      <w:proofErr w:type="spellEnd"/>
      <w:r w:rsidRPr="00F57E05">
        <w:rPr>
          <w:b/>
          <w:sz w:val="28"/>
          <w:szCs w:val="28"/>
        </w:rPr>
        <w:t xml:space="preserve"> о в л я е т: </w:t>
      </w:r>
    </w:p>
    <w:p w:rsidR="00BD4A51" w:rsidRPr="00F57E05" w:rsidRDefault="007E69CE" w:rsidP="00BD4A51">
      <w:pPr>
        <w:ind w:firstLine="708"/>
        <w:jc w:val="both"/>
        <w:rPr>
          <w:sz w:val="28"/>
          <w:szCs w:val="28"/>
        </w:rPr>
      </w:pPr>
      <w:r w:rsidRPr="00F57E05">
        <w:rPr>
          <w:sz w:val="28"/>
          <w:szCs w:val="28"/>
        </w:rPr>
        <w:t xml:space="preserve">1. Утвердить муниципальную программу </w:t>
      </w:r>
      <w:r w:rsidRPr="00F57E05">
        <w:rPr>
          <w:color w:val="000000"/>
          <w:sz w:val="28"/>
          <w:szCs w:val="28"/>
        </w:rPr>
        <w:t>«Работа с общественностью муниципального образования "Кировск" Кировского муниципального района Ленинградской области» на 202</w:t>
      </w:r>
      <w:r w:rsidR="00FB01B0" w:rsidRPr="00F57E05">
        <w:rPr>
          <w:color w:val="000000"/>
          <w:sz w:val="28"/>
          <w:szCs w:val="28"/>
        </w:rPr>
        <w:t>6</w:t>
      </w:r>
      <w:r w:rsidRPr="00F57E05">
        <w:rPr>
          <w:color w:val="000000"/>
          <w:sz w:val="28"/>
          <w:szCs w:val="28"/>
        </w:rPr>
        <w:t>-20</w:t>
      </w:r>
      <w:r w:rsidR="00FB01B0" w:rsidRPr="00F57E05">
        <w:rPr>
          <w:color w:val="000000"/>
          <w:sz w:val="28"/>
          <w:szCs w:val="28"/>
        </w:rPr>
        <w:t>28</w:t>
      </w:r>
      <w:r w:rsidRPr="00F57E05">
        <w:rPr>
          <w:color w:val="000000"/>
          <w:sz w:val="28"/>
          <w:szCs w:val="28"/>
        </w:rPr>
        <w:t xml:space="preserve"> годы», </w:t>
      </w:r>
      <w:r w:rsidRPr="00F57E05">
        <w:rPr>
          <w:sz w:val="28"/>
          <w:szCs w:val="28"/>
        </w:rPr>
        <w:t xml:space="preserve">согласно приложению </w:t>
      </w:r>
      <w:proofErr w:type="gramStart"/>
      <w:r w:rsidRPr="00F57E05">
        <w:rPr>
          <w:sz w:val="28"/>
          <w:szCs w:val="28"/>
        </w:rPr>
        <w:t>к</w:t>
      </w:r>
      <w:proofErr w:type="gramEnd"/>
      <w:r w:rsidRPr="00F57E05">
        <w:rPr>
          <w:sz w:val="28"/>
          <w:szCs w:val="28"/>
        </w:rPr>
        <w:t xml:space="preserve"> настоящему постановлению.</w:t>
      </w:r>
    </w:p>
    <w:p w:rsidR="00BD4A51" w:rsidRPr="00F57E05" w:rsidRDefault="00BD4A51" w:rsidP="00BD4A51">
      <w:pPr>
        <w:ind w:firstLine="708"/>
        <w:jc w:val="both"/>
        <w:rPr>
          <w:sz w:val="28"/>
          <w:szCs w:val="28"/>
        </w:rPr>
      </w:pPr>
      <w:r w:rsidRPr="00F57E05">
        <w:rPr>
          <w:sz w:val="28"/>
          <w:szCs w:val="28"/>
        </w:rPr>
        <w:t>2. Признать утратившим силу с 01 января 202</w:t>
      </w:r>
      <w:r w:rsidR="00FB01B0" w:rsidRPr="00F57E05">
        <w:rPr>
          <w:sz w:val="28"/>
          <w:szCs w:val="28"/>
        </w:rPr>
        <w:t>6</w:t>
      </w:r>
      <w:r w:rsidRPr="00F57E05">
        <w:rPr>
          <w:sz w:val="28"/>
          <w:szCs w:val="28"/>
        </w:rPr>
        <w:t xml:space="preserve"> года постановление администрации Кировского городского поселения Кировского </w:t>
      </w:r>
      <w:r w:rsidR="00706855" w:rsidRPr="00F57E05">
        <w:rPr>
          <w:sz w:val="28"/>
          <w:szCs w:val="28"/>
        </w:rPr>
        <w:t>м</w:t>
      </w:r>
      <w:r w:rsidRPr="00F57E05">
        <w:rPr>
          <w:sz w:val="28"/>
          <w:szCs w:val="28"/>
        </w:rPr>
        <w:t>униципального ра</w:t>
      </w:r>
      <w:r w:rsidR="00E62E37" w:rsidRPr="00F57E05">
        <w:rPr>
          <w:sz w:val="28"/>
          <w:szCs w:val="28"/>
        </w:rPr>
        <w:t xml:space="preserve">йона Ленинградской области от </w:t>
      </w:r>
      <w:r w:rsidR="00131D7D" w:rsidRPr="00F57E05">
        <w:rPr>
          <w:sz w:val="28"/>
          <w:szCs w:val="28"/>
        </w:rPr>
        <w:t>16.</w:t>
      </w:r>
      <w:r w:rsidRPr="00F57E05">
        <w:rPr>
          <w:sz w:val="28"/>
          <w:szCs w:val="28"/>
        </w:rPr>
        <w:t>1</w:t>
      </w:r>
      <w:r w:rsidR="00131D7D" w:rsidRPr="00F57E05">
        <w:rPr>
          <w:sz w:val="28"/>
          <w:szCs w:val="28"/>
        </w:rPr>
        <w:t>2</w:t>
      </w:r>
      <w:r w:rsidRPr="00F57E05">
        <w:rPr>
          <w:sz w:val="28"/>
          <w:szCs w:val="28"/>
        </w:rPr>
        <w:t>.2024 №</w:t>
      </w:r>
      <w:r w:rsidR="008A5AB0" w:rsidRPr="00F57E05">
        <w:rPr>
          <w:sz w:val="28"/>
          <w:szCs w:val="28"/>
        </w:rPr>
        <w:t xml:space="preserve"> </w:t>
      </w:r>
      <w:r w:rsidR="00131D7D" w:rsidRPr="00F57E05">
        <w:rPr>
          <w:sz w:val="28"/>
          <w:szCs w:val="28"/>
        </w:rPr>
        <w:t>1259</w:t>
      </w:r>
      <w:r w:rsidRPr="00F57E05">
        <w:rPr>
          <w:sz w:val="28"/>
          <w:szCs w:val="28"/>
        </w:rPr>
        <w:t xml:space="preserve"> «</w:t>
      </w:r>
      <w:r w:rsidRPr="00F57E05">
        <w:rPr>
          <w:color w:val="1A1A1A"/>
          <w:sz w:val="28"/>
          <w:szCs w:val="28"/>
        </w:rPr>
        <w:t>Об утверждении муниципальной программы «</w:t>
      </w:r>
      <w:r w:rsidR="0056463E" w:rsidRPr="00F57E05">
        <w:rPr>
          <w:color w:val="1A1A1A"/>
          <w:sz w:val="28"/>
          <w:szCs w:val="28"/>
        </w:rPr>
        <w:t>Работа с общественностью</w:t>
      </w:r>
      <w:r w:rsidRPr="00F57E05">
        <w:rPr>
          <w:color w:val="1A1A1A"/>
          <w:sz w:val="28"/>
          <w:szCs w:val="28"/>
        </w:rPr>
        <w:t xml:space="preserve"> Кировского городского поселения Кировского муниципально</w:t>
      </w:r>
      <w:r w:rsidR="0056463E" w:rsidRPr="00F57E05">
        <w:rPr>
          <w:color w:val="1A1A1A"/>
          <w:sz w:val="28"/>
          <w:szCs w:val="28"/>
        </w:rPr>
        <w:t>го района Ленинградской области</w:t>
      </w:r>
      <w:r w:rsidR="00C61FF5" w:rsidRPr="00F57E05">
        <w:rPr>
          <w:color w:val="1A1A1A"/>
          <w:sz w:val="28"/>
          <w:szCs w:val="28"/>
        </w:rPr>
        <w:t xml:space="preserve"> на 202</w:t>
      </w:r>
      <w:r w:rsidR="00925848" w:rsidRPr="00F57E05">
        <w:rPr>
          <w:color w:val="1A1A1A"/>
          <w:sz w:val="28"/>
          <w:szCs w:val="28"/>
        </w:rPr>
        <w:t>5</w:t>
      </w:r>
      <w:r w:rsidR="00C61FF5" w:rsidRPr="00F57E05">
        <w:rPr>
          <w:color w:val="1A1A1A"/>
          <w:sz w:val="28"/>
          <w:szCs w:val="28"/>
        </w:rPr>
        <w:t>-202</w:t>
      </w:r>
      <w:r w:rsidR="00925848" w:rsidRPr="00F57E05">
        <w:rPr>
          <w:color w:val="1A1A1A"/>
          <w:sz w:val="28"/>
          <w:szCs w:val="28"/>
        </w:rPr>
        <w:t>7</w:t>
      </w:r>
      <w:r w:rsidR="00C61FF5" w:rsidRPr="00F57E05">
        <w:rPr>
          <w:color w:val="1A1A1A"/>
          <w:sz w:val="28"/>
          <w:szCs w:val="28"/>
        </w:rPr>
        <w:t xml:space="preserve"> годы</w:t>
      </w:r>
      <w:r w:rsidRPr="00F57E05">
        <w:rPr>
          <w:color w:val="1A1A1A"/>
          <w:sz w:val="28"/>
          <w:szCs w:val="28"/>
        </w:rPr>
        <w:t xml:space="preserve">». </w:t>
      </w:r>
    </w:p>
    <w:p w:rsidR="007E69CE" w:rsidRPr="00F57E05" w:rsidRDefault="00BD4A51" w:rsidP="007E69CE">
      <w:pPr>
        <w:ind w:firstLine="708"/>
        <w:jc w:val="both"/>
        <w:rPr>
          <w:b/>
          <w:color w:val="000000"/>
          <w:sz w:val="28"/>
          <w:szCs w:val="28"/>
          <w:highlight w:val="yellow"/>
        </w:rPr>
      </w:pPr>
      <w:r w:rsidRPr="00F57E05">
        <w:rPr>
          <w:sz w:val="28"/>
          <w:szCs w:val="28"/>
        </w:rPr>
        <w:t>3</w:t>
      </w:r>
      <w:r w:rsidR="007E69CE" w:rsidRPr="00F57E05">
        <w:rPr>
          <w:sz w:val="28"/>
          <w:szCs w:val="28"/>
        </w:rPr>
        <w:t xml:space="preserve">. </w:t>
      </w:r>
      <w:proofErr w:type="gramStart"/>
      <w:r w:rsidR="00F932BE" w:rsidRPr="00F57E05">
        <w:rPr>
          <w:color w:val="1A1A1A"/>
          <w:sz w:val="28"/>
          <w:szCs w:val="28"/>
        </w:rPr>
        <w:t xml:space="preserve">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администрации МО «Кировск» по адресу: </w:t>
      </w:r>
      <w:hyperlink r:id="rId9" w:history="1">
        <w:r w:rsidR="00F932BE" w:rsidRPr="00F57E05">
          <w:rPr>
            <w:color w:val="1A1A1A"/>
            <w:sz w:val="28"/>
            <w:szCs w:val="28"/>
          </w:rPr>
          <w:t>https://kirovsklenobl.gosuslugi.ru/</w:t>
        </w:r>
      </w:hyperlink>
      <w:r w:rsidR="00F932BE" w:rsidRPr="00F57E05">
        <w:rPr>
          <w:color w:val="1A1A1A"/>
          <w:sz w:val="28"/>
          <w:szCs w:val="28"/>
        </w:rPr>
        <w:t xml:space="preserve"> и в сетевом издании «Неделя нашего </w:t>
      </w:r>
      <w:proofErr w:type="spellStart"/>
      <w:r w:rsidR="00F932BE" w:rsidRPr="00F57E05">
        <w:rPr>
          <w:color w:val="1A1A1A"/>
          <w:sz w:val="28"/>
          <w:szCs w:val="28"/>
        </w:rPr>
        <w:t>города+</w:t>
      </w:r>
      <w:proofErr w:type="spellEnd"/>
      <w:r w:rsidR="00F932BE" w:rsidRPr="00F57E05">
        <w:rPr>
          <w:color w:val="1A1A1A"/>
          <w:sz w:val="28"/>
          <w:szCs w:val="28"/>
        </w:rPr>
        <w:t>» по адресу: https://nngplus.ru/ и распространяет свое действие на правоотношения, возникшие с 01.01.2026 года.</w:t>
      </w:r>
      <w:proofErr w:type="gramEnd"/>
    </w:p>
    <w:p w:rsidR="007E69CE" w:rsidRPr="00F57E05" w:rsidRDefault="00BD4A51" w:rsidP="007E69CE">
      <w:pPr>
        <w:ind w:firstLine="708"/>
        <w:jc w:val="both"/>
        <w:rPr>
          <w:sz w:val="28"/>
          <w:szCs w:val="28"/>
        </w:rPr>
      </w:pPr>
      <w:r w:rsidRPr="00F57E05">
        <w:rPr>
          <w:sz w:val="28"/>
          <w:szCs w:val="28"/>
        </w:rPr>
        <w:t>4</w:t>
      </w:r>
      <w:r w:rsidR="007E69CE" w:rsidRPr="00F57E05">
        <w:rPr>
          <w:sz w:val="28"/>
          <w:szCs w:val="28"/>
        </w:rPr>
        <w:t xml:space="preserve">. </w:t>
      </w:r>
      <w:proofErr w:type="gramStart"/>
      <w:r w:rsidR="007E69CE" w:rsidRPr="00F57E05">
        <w:rPr>
          <w:sz w:val="28"/>
          <w:szCs w:val="28"/>
        </w:rPr>
        <w:t>Контроль за</w:t>
      </w:r>
      <w:proofErr w:type="gramEnd"/>
      <w:r w:rsidR="007E69CE" w:rsidRPr="00F57E0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A5AB0" w:rsidRPr="00F57E05" w:rsidRDefault="008A5AB0" w:rsidP="007E69CE">
      <w:pPr>
        <w:rPr>
          <w:sz w:val="28"/>
          <w:szCs w:val="28"/>
        </w:rPr>
      </w:pPr>
    </w:p>
    <w:p w:rsidR="00E04D26" w:rsidRPr="00F57E05" w:rsidRDefault="00E04D26" w:rsidP="008A5AB0">
      <w:pPr>
        <w:jc w:val="both"/>
        <w:rPr>
          <w:sz w:val="28"/>
          <w:szCs w:val="28"/>
        </w:rPr>
      </w:pPr>
    </w:p>
    <w:p w:rsidR="008A5AB0" w:rsidRPr="00F57E05" w:rsidRDefault="00E04D26" w:rsidP="008A5AB0">
      <w:pPr>
        <w:jc w:val="both"/>
        <w:rPr>
          <w:sz w:val="28"/>
          <w:szCs w:val="28"/>
        </w:rPr>
      </w:pPr>
      <w:r w:rsidRPr="00F57E05">
        <w:rPr>
          <w:sz w:val="28"/>
          <w:szCs w:val="28"/>
        </w:rPr>
        <w:t>Г</w:t>
      </w:r>
      <w:r w:rsidR="008A5AB0" w:rsidRPr="00F57E05">
        <w:rPr>
          <w:sz w:val="28"/>
          <w:szCs w:val="28"/>
        </w:rPr>
        <w:t>лав</w:t>
      </w:r>
      <w:r w:rsidRPr="00F57E05">
        <w:rPr>
          <w:sz w:val="28"/>
          <w:szCs w:val="28"/>
        </w:rPr>
        <w:t>а</w:t>
      </w:r>
      <w:r w:rsidR="008A5AB0" w:rsidRPr="00F57E05">
        <w:rPr>
          <w:sz w:val="28"/>
          <w:szCs w:val="28"/>
        </w:rPr>
        <w:t xml:space="preserve"> администрации                                             </w:t>
      </w:r>
      <w:r w:rsidRPr="00F57E05">
        <w:rPr>
          <w:sz w:val="28"/>
          <w:szCs w:val="28"/>
        </w:rPr>
        <w:t xml:space="preserve">                            О.Н. Кротова</w:t>
      </w:r>
    </w:p>
    <w:p w:rsidR="007E69CE" w:rsidRPr="00FE4DF3" w:rsidRDefault="007E69CE" w:rsidP="007E69CE">
      <w:pPr>
        <w:rPr>
          <w:sz w:val="26"/>
          <w:szCs w:val="26"/>
        </w:rPr>
      </w:pPr>
    </w:p>
    <w:p w:rsidR="007E69CE" w:rsidRPr="00FE4DF3" w:rsidRDefault="007E69CE" w:rsidP="007E69CE">
      <w:pPr>
        <w:rPr>
          <w:sz w:val="26"/>
          <w:szCs w:val="26"/>
        </w:rPr>
      </w:pPr>
    </w:p>
    <w:p w:rsidR="007E69CE" w:rsidRPr="00FE4DF3" w:rsidRDefault="007E69CE" w:rsidP="007E69CE">
      <w:pPr>
        <w:rPr>
          <w:sz w:val="26"/>
          <w:szCs w:val="26"/>
        </w:rPr>
      </w:pPr>
    </w:p>
    <w:p w:rsidR="007E69CE" w:rsidRDefault="007E69CE" w:rsidP="007E69CE"/>
    <w:p w:rsidR="00AB7C60" w:rsidRDefault="00AB7C60" w:rsidP="007E69CE"/>
    <w:p w:rsidR="007E69CE" w:rsidRPr="00064778" w:rsidRDefault="007E69CE" w:rsidP="007E69CE">
      <w:r w:rsidRPr="00064778">
        <w:t xml:space="preserve">Разослано: дело, прокуратура, СМИ,  </w:t>
      </w:r>
      <w:r>
        <w:t xml:space="preserve">ННГ+, сайт, </w:t>
      </w:r>
      <w:r w:rsidRPr="00064778">
        <w:t xml:space="preserve">ФУ, </w:t>
      </w:r>
      <w:r>
        <w:t>МБУ «ЦПП г</w:t>
      </w:r>
      <w:proofErr w:type="gramStart"/>
      <w:r>
        <w:t>.К</w:t>
      </w:r>
      <w:proofErr w:type="gramEnd"/>
      <w:r>
        <w:t>ировска»</w:t>
      </w:r>
    </w:p>
    <w:p w:rsidR="00085B33" w:rsidRDefault="00085B33" w:rsidP="00085B33">
      <w:pPr>
        <w:ind w:firstLine="3686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к постановлению администрации МО «Кировск </w:t>
      </w:r>
    </w:p>
    <w:p w:rsidR="007E69CE" w:rsidRPr="00601540" w:rsidRDefault="00085B33" w:rsidP="00085B33">
      <w:pPr>
        <w:ind w:firstLine="3686"/>
        <w:jc w:val="right"/>
        <w:rPr>
          <w:sz w:val="18"/>
          <w:szCs w:val="18"/>
        </w:rPr>
      </w:pPr>
      <w:r>
        <w:rPr>
          <w:sz w:val="18"/>
          <w:szCs w:val="18"/>
        </w:rPr>
        <w:t>от 30 января 2026 года № 85</w:t>
      </w:r>
    </w:p>
    <w:p w:rsidR="0013016E" w:rsidRDefault="0013016E" w:rsidP="00474D26">
      <w:pPr>
        <w:jc w:val="center"/>
        <w:rPr>
          <w:b/>
          <w:sz w:val="32"/>
          <w:szCs w:val="32"/>
        </w:rPr>
      </w:pPr>
    </w:p>
    <w:p w:rsidR="00B15F74" w:rsidRPr="006511C6" w:rsidRDefault="00B15F74" w:rsidP="00474D26">
      <w:pPr>
        <w:jc w:val="center"/>
        <w:rPr>
          <w:b/>
          <w:sz w:val="32"/>
          <w:szCs w:val="32"/>
        </w:rPr>
      </w:pPr>
      <w:r w:rsidRPr="006511C6">
        <w:rPr>
          <w:b/>
          <w:sz w:val="32"/>
          <w:szCs w:val="32"/>
        </w:rPr>
        <w:t>ПАСПОРТ</w:t>
      </w:r>
    </w:p>
    <w:p w:rsidR="00B15F74" w:rsidRDefault="00B15F74" w:rsidP="00C02C17">
      <w:pPr>
        <w:jc w:val="center"/>
      </w:pPr>
      <w:r>
        <w:t>Муниципальной программы</w:t>
      </w:r>
      <w:r w:rsidR="005A2EC7">
        <w:t xml:space="preserve"> </w:t>
      </w:r>
      <w:r>
        <w:t xml:space="preserve"> </w:t>
      </w:r>
      <w:r w:rsidR="005A2EC7">
        <w:t>«</w:t>
      </w:r>
      <w:r w:rsidR="005A2EC7" w:rsidRPr="005A2EC7">
        <w:t xml:space="preserve">Работа с общественностью </w:t>
      </w:r>
      <w:r w:rsidR="00C02C17">
        <w:t xml:space="preserve">Кировского городского поселения </w:t>
      </w:r>
      <w:r w:rsidR="005A2EC7" w:rsidRPr="005A2EC7">
        <w:t>Кировского муниципального района Ленинградской области</w:t>
      </w:r>
      <w:r w:rsidR="005A2EC7">
        <w:t>»</w:t>
      </w:r>
    </w:p>
    <w:p w:rsidR="00B15F74" w:rsidRDefault="00B15F74"/>
    <w:tbl>
      <w:tblPr>
        <w:tblStyle w:val="a3"/>
        <w:tblW w:w="0" w:type="auto"/>
        <w:tblLook w:val="04A0"/>
      </w:tblPr>
      <w:tblGrid>
        <w:gridCol w:w="2860"/>
        <w:gridCol w:w="6485"/>
      </w:tblGrid>
      <w:tr w:rsidR="00B15F74" w:rsidTr="00AE3D1B">
        <w:tc>
          <w:tcPr>
            <w:tcW w:w="2860" w:type="dxa"/>
          </w:tcPr>
          <w:p w:rsidR="00B15F74" w:rsidRDefault="00B15F74">
            <w:r>
              <w:t>Наименование муниципальной программы</w:t>
            </w:r>
          </w:p>
        </w:tc>
        <w:tc>
          <w:tcPr>
            <w:tcW w:w="6485" w:type="dxa"/>
          </w:tcPr>
          <w:p w:rsidR="00B15F74" w:rsidRDefault="0044053E" w:rsidP="00480959">
            <w:r>
              <w:t>«</w:t>
            </w:r>
            <w:r w:rsidR="005A2EC7" w:rsidRPr="005A2EC7">
              <w:t xml:space="preserve">Работа с общественностью </w:t>
            </w:r>
            <w:r w:rsidR="00185D8B">
              <w:t>Кировского городского поселения</w:t>
            </w:r>
            <w:r w:rsidR="005A2EC7" w:rsidRPr="005A2EC7">
              <w:t xml:space="preserve"> Кировского муниципального района Ленинградской области</w:t>
            </w:r>
            <w:r w:rsidR="005A2EC7">
              <w:t xml:space="preserve"> </w:t>
            </w:r>
            <w:r>
              <w:t>на 202</w:t>
            </w:r>
            <w:r w:rsidR="00480959">
              <w:t>6</w:t>
            </w:r>
            <w:r>
              <w:t>-202</w:t>
            </w:r>
            <w:r w:rsidR="00480959">
              <w:t>8</w:t>
            </w:r>
            <w:r>
              <w:t xml:space="preserve"> годы»</w:t>
            </w:r>
          </w:p>
        </w:tc>
      </w:tr>
      <w:tr w:rsidR="00B15F74" w:rsidTr="00AE3D1B">
        <w:tc>
          <w:tcPr>
            <w:tcW w:w="2860" w:type="dxa"/>
          </w:tcPr>
          <w:p w:rsidR="00B15F74" w:rsidRDefault="0044053E">
            <w:r>
              <w:t>Сроки реализации муниципальной программы</w:t>
            </w:r>
          </w:p>
        </w:tc>
        <w:tc>
          <w:tcPr>
            <w:tcW w:w="6485" w:type="dxa"/>
          </w:tcPr>
          <w:p w:rsidR="00B15F74" w:rsidRDefault="0044053E" w:rsidP="00333E29">
            <w:r>
              <w:t>202</w:t>
            </w:r>
            <w:r w:rsidR="00333E29">
              <w:t>6</w:t>
            </w:r>
            <w:r>
              <w:t>-202</w:t>
            </w:r>
            <w:r w:rsidR="00333E29">
              <w:t>8</w:t>
            </w:r>
            <w:r>
              <w:t xml:space="preserve"> годы</w:t>
            </w:r>
          </w:p>
        </w:tc>
      </w:tr>
      <w:tr w:rsidR="00B15F74" w:rsidTr="00AE3D1B">
        <w:tc>
          <w:tcPr>
            <w:tcW w:w="2860" w:type="dxa"/>
          </w:tcPr>
          <w:p w:rsidR="00B15F74" w:rsidRDefault="0044053E">
            <w:r>
              <w:t>Ответственный исполнитель муниципальной программы</w:t>
            </w:r>
          </w:p>
        </w:tc>
        <w:tc>
          <w:tcPr>
            <w:tcW w:w="6485" w:type="dxa"/>
          </w:tcPr>
          <w:p w:rsidR="00B15F74" w:rsidRDefault="003A3133">
            <w:r>
              <w:t xml:space="preserve">Муниципальное бюджетное учреждение «Центр поддержки предпринимательства города Кировска» муниципального </w:t>
            </w:r>
            <w:r w:rsidR="009E0C04">
              <w:t>образования Кировское</w:t>
            </w:r>
            <w:r>
              <w:t xml:space="preserve"> городское поселение муниципального образования Киро</w:t>
            </w:r>
            <w:r w:rsidR="00B01460">
              <w:t>вский муниципальный ра</w:t>
            </w:r>
            <w:r>
              <w:t>йон Ленинградской области</w:t>
            </w:r>
          </w:p>
          <w:p w:rsidR="005A2EC7" w:rsidRDefault="005A2EC7">
            <w:r>
              <w:t>Администрация Кировского городского поселения Кировского муниципального района Ленинградской области</w:t>
            </w:r>
          </w:p>
        </w:tc>
      </w:tr>
      <w:tr w:rsidR="00B15F74" w:rsidTr="00AE3D1B">
        <w:tc>
          <w:tcPr>
            <w:tcW w:w="2860" w:type="dxa"/>
          </w:tcPr>
          <w:p w:rsidR="00B15F74" w:rsidRDefault="0044053E">
            <w:r>
              <w:t>Цель муниципальной программы</w:t>
            </w:r>
          </w:p>
        </w:tc>
        <w:tc>
          <w:tcPr>
            <w:tcW w:w="6485" w:type="dxa"/>
          </w:tcPr>
          <w:p w:rsidR="00B15F74" w:rsidRDefault="00CA736F">
            <w:r>
              <w:t xml:space="preserve"> Обеспечение условий для устойчи</w:t>
            </w:r>
            <w:r w:rsidR="00517BEC">
              <w:t xml:space="preserve">вого функционирования и развития </w:t>
            </w:r>
            <w:r w:rsidR="005A2EC7">
              <w:t>связей с общественность</w:t>
            </w:r>
            <w:r w:rsidR="007A2CD9">
              <w:t>ю</w:t>
            </w:r>
            <w:r w:rsidR="005A2EC7">
              <w:t xml:space="preserve">, </w:t>
            </w:r>
            <w:r w:rsidR="00517BEC">
              <w:t>малого и среднего предпринимательств, увеличения его вклада в решение задач социально-экономического развития муниципального образования «Кировск» Кировского муниципального района Ленинградской области</w:t>
            </w:r>
          </w:p>
        </w:tc>
      </w:tr>
      <w:tr w:rsidR="00B15F74" w:rsidTr="00AE3D1B">
        <w:tc>
          <w:tcPr>
            <w:tcW w:w="2860" w:type="dxa"/>
          </w:tcPr>
          <w:p w:rsidR="00B15F74" w:rsidRDefault="009E0C04">
            <w:r>
              <w:t>Задачи муниципальной</w:t>
            </w:r>
            <w:r w:rsidR="0044053E">
              <w:t xml:space="preserve"> программы</w:t>
            </w:r>
          </w:p>
        </w:tc>
        <w:tc>
          <w:tcPr>
            <w:tcW w:w="6485" w:type="dxa"/>
          </w:tcPr>
          <w:p w:rsidR="00B15F74" w:rsidRDefault="00CA736F" w:rsidP="00CA736F">
            <w:pPr>
              <w:pStyle w:val="a4"/>
              <w:numPr>
                <w:ilvl w:val="0"/>
                <w:numId w:val="1"/>
              </w:numPr>
            </w:pPr>
            <w:r>
              <w:t>Укрепление со</w:t>
            </w:r>
            <w:r w:rsidR="009F42E7">
              <w:t>циального статуса, повышение пре</w:t>
            </w:r>
            <w:r>
              <w:t>стижа и популяризации предпринимательства;</w:t>
            </w:r>
          </w:p>
          <w:p w:rsidR="00CA736F" w:rsidRDefault="00CA736F" w:rsidP="00CA736F">
            <w:pPr>
              <w:pStyle w:val="a4"/>
              <w:numPr>
                <w:ilvl w:val="0"/>
                <w:numId w:val="1"/>
              </w:numPr>
            </w:pPr>
            <w:r>
              <w:t>Поддержка социального предпринимательства;</w:t>
            </w:r>
          </w:p>
          <w:p w:rsidR="00CA736F" w:rsidRDefault="00CA736F" w:rsidP="00CA736F">
            <w:pPr>
              <w:pStyle w:val="a4"/>
              <w:numPr>
                <w:ilvl w:val="0"/>
                <w:numId w:val="1"/>
              </w:numPr>
            </w:pPr>
            <w:r>
              <w:t>Совершенствование информационно-консультативной поддержки субъектов малого и среднего предпринимательства путем расширения и повышения качества услуг;</w:t>
            </w:r>
          </w:p>
          <w:p w:rsidR="005A2EC7" w:rsidRDefault="00B01460" w:rsidP="005A2EC7">
            <w:pPr>
              <w:pStyle w:val="a4"/>
              <w:numPr>
                <w:ilvl w:val="0"/>
                <w:numId w:val="1"/>
              </w:numPr>
            </w:pPr>
            <w:r>
              <w:t>Содействие развитию торговли и потребительского рынка, создание условий для обеспечения жителей услугами общественного питания, торговли и бытового обслуживания</w:t>
            </w:r>
          </w:p>
        </w:tc>
      </w:tr>
      <w:tr w:rsidR="00B15F74" w:rsidTr="00AE3D1B">
        <w:tc>
          <w:tcPr>
            <w:tcW w:w="2860" w:type="dxa"/>
          </w:tcPr>
          <w:p w:rsidR="00B15F74" w:rsidRDefault="003B33C9">
            <w:r>
              <w:t>Ожидаемые конечные результаты реализации муниципальной программы</w:t>
            </w:r>
          </w:p>
        </w:tc>
        <w:tc>
          <w:tcPr>
            <w:tcW w:w="6485" w:type="dxa"/>
          </w:tcPr>
          <w:p w:rsidR="00B15F74" w:rsidRDefault="00B01460">
            <w:r>
              <w:t xml:space="preserve">Увеличение количества субъектов малого и среднего предпринимательства, создание комфортных условий для ведения бизнеса, увеличение численности занятых на малых и средних предприятиях,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повышение объема налоговых поступлений в бюджет</w:t>
            </w:r>
          </w:p>
        </w:tc>
      </w:tr>
      <w:tr w:rsidR="00B15F74" w:rsidRPr="00474D26" w:rsidTr="005A2EC7">
        <w:trPr>
          <w:trHeight w:val="841"/>
        </w:trPr>
        <w:tc>
          <w:tcPr>
            <w:tcW w:w="2860" w:type="dxa"/>
          </w:tcPr>
          <w:p w:rsidR="00B15F74" w:rsidRPr="00474D26" w:rsidRDefault="003B33C9">
            <w:pPr>
              <w:rPr>
                <w:rFonts w:cs="Times New Roman"/>
              </w:rPr>
            </w:pPr>
            <w:r w:rsidRPr="00474D26">
              <w:rPr>
                <w:rFonts w:cs="Times New Roman"/>
              </w:rPr>
              <w:t>Проекты, реализуемые в рамках муниципальной программы</w:t>
            </w:r>
          </w:p>
        </w:tc>
        <w:tc>
          <w:tcPr>
            <w:tcW w:w="6485" w:type="dxa"/>
          </w:tcPr>
          <w:p w:rsidR="00AE3D1B" w:rsidRPr="00285F64" w:rsidRDefault="00AE3D1B">
            <w:pPr>
              <w:rPr>
                <w:rFonts w:cs="Times New Roman"/>
              </w:rPr>
            </w:pPr>
            <w:r w:rsidRPr="00285F64">
              <w:rPr>
                <w:rFonts w:cs="Times New Roman"/>
              </w:rPr>
              <w:t>1</w:t>
            </w:r>
            <w:r w:rsidR="00A27B8C" w:rsidRPr="00285F64">
              <w:rPr>
                <w:rFonts w:cs="Times New Roman"/>
              </w:rPr>
              <w:t>.</w:t>
            </w:r>
            <w:r w:rsidRPr="00285F64">
              <w:rPr>
                <w:rFonts w:cs="Times New Roman"/>
              </w:rPr>
              <w:t xml:space="preserve"> </w:t>
            </w:r>
            <w:r w:rsidR="00263A59" w:rsidRPr="00285F64">
              <w:rPr>
                <w:rFonts w:cs="Times New Roman"/>
              </w:rPr>
              <w:t>Развитие молодежного предпринимательства и молодежной инициативы;</w:t>
            </w:r>
          </w:p>
          <w:p w:rsidR="000C4A27" w:rsidRPr="00285F64" w:rsidRDefault="00AE3D1B">
            <w:pPr>
              <w:rPr>
                <w:rFonts w:cs="Times New Roman"/>
              </w:rPr>
            </w:pPr>
            <w:r w:rsidRPr="00285F64">
              <w:rPr>
                <w:rFonts w:eastAsia="Times New Roman" w:cs="Times New Roman"/>
                <w:szCs w:val="24"/>
                <w:lang w:eastAsia="ru-RU"/>
              </w:rPr>
              <w:t xml:space="preserve">2. </w:t>
            </w:r>
            <w:r w:rsidR="00211074" w:rsidRPr="00285F64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="000C4A27" w:rsidRPr="00285F64">
              <w:rPr>
                <w:rFonts w:eastAsia="Times New Roman" w:cs="Times New Roman"/>
                <w:szCs w:val="24"/>
                <w:lang w:eastAsia="ru-RU"/>
              </w:rPr>
              <w:t>бустройство инфраструктуры для обеспечения доступности городской среды для всех граждан, а именно создание инфраструктуры спорта и отдыха, благоустро</w:t>
            </w:r>
            <w:r w:rsidR="005863C1" w:rsidRPr="00285F64">
              <w:rPr>
                <w:rFonts w:eastAsia="Times New Roman" w:cs="Times New Roman"/>
                <w:szCs w:val="24"/>
                <w:lang w:eastAsia="ru-RU"/>
              </w:rPr>
              <w:t>йство популярных зон торговли, поддержка</w:t>
            </w:r>
            <w:r w:rsidR="00211074" w:rsidRPr="00285F64">
              <w:rPr>
                <w:rFonts w:eastAsia="Times New Roman" w:cs="Times New Roman"/>
                <w:szCs w:val="24"/>
                <w:lang w:eastAsia="ru-RU"/>
              </w:rPr>
              <w:t xml:space="preserve"> сферы услуг;</w:t>
            </w:r>
          </w:p>
          <w:p w:rsidR="000C4A27" w:rsidRPr="00285F64" w:rsidRDefault="00AE3D1B" w:rsidP="005863C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85F64">
              <w:rPr>
                <w:rFonts w:eastAsia="Times New Roman" w:cs="Times New Roman"/>
                <w:szCs w:val="24"/>
                <w:lang w:eastAsia="ru-RU"/>
              </w:rPr>
              <w:t xml:space="preserve">3. </w:t>
            </w:r>
            <w:r w:rsidR="000C4A27" w:rsidRPr="00285F64">
              <w:rPr>
                <w:rFonts w:eastAsia="Times New Roman" w:cs="Times New Roman"/>
                <w:szCs w:val="24"/>
                <w:lang w:eastAsia="ru-RU"/>
              </w:rPr>
              <w:t>Обеспечение жителей новых микрорайоно</w:t>
            </w:r>
            <w:proofErr w:type="gramStart"/>
            <w:r w:rsidR="000C4A27" w:rsidRPr="00285F64">
              <w:rPr>
                <w:rFonts w:eastAsia="Times New Roman" w:cs="Times New Roman"/>
                <w:szCs w:val="24"/>
                <w:lang w:eastAsia="ru-RU"/>
              </w:rPr>
              <w:t>в</w:t>
            </w:r>
            <w:r w:rsidR="00211074" w:rsidRPr="00285F64">
              <w:rPr>
                <w:rFonts w:eastAsia="Times New Roman" w:cs="Times New Roman"/>
                <w:szCs w:val="24"/>
                <w:lang w:eastAsia="ru-RU"/>
              </w:rPr>
              <w:t>(</w:t>
            </w:r>
            <w:proofErr w:type="gramEnd"/>
            <w:r w:rsidR="005863C1" w:rsidRPr="00285F64">
              <w:rPr>
                <w:rFonts w:eastAsia="Times New Roman" w:cs="Times New Roman"/>
                <w:szCs w:val="24"/>
                <w:lang w:eastAsia="ru-RU"/>
              </w:rPr>
              <w:t>Кировский посад)</w:t>
            </w:r>
            <w:r w:rsidR="00211074" w:rsidRPr="00285F64">
              <w:rPr>
                <w:rFonts w:eastAsia="Times New Roman" w:cs="Times New Roman"/>
                <w:szCs w:val="24"/>
                <w:lang w:eastAsia="ru-RU"/>
              </w:rPr>
              <w:t xml:space="preserve"> и малоэтажных, </w:t>
            </w:r>
            <w:r w:rsidR="009E0C04" w:rsidRPr="00285F64">
              <w:rPr>
                <w:rFonts w:eastAsia="Times New Roman" w:cs="Times New Roman"/>
                <w:szCs w:val="24"/>
                <w:lang w:eastAsia="ru-RU"/>
              </w:rPr>
              <w:t>средне этажных</w:t>
            </w:r>
            <w:r w:rsidR="00211074" w:rsidRPr="00285F64">
              <w:rPr>
                <w:rFonts w:eastAsia="Times New Roman" w:cs="Times New Roman"/>
                <w:szCs w:val="24"/>
                <w:lang w:eastAsia="ru-RU"/>
              </w:rPr>
              <w:t xml:space="preserve"> и многоквартирной жилой застройки (в районе </w:t>
            </w:r>
            <w:proofErr w:type="spellStart"/>
            <w:r w:rsidR="00211074" w:rsidRPr="00285F64">
              <w:rPr>
                <w:rFonts w:eastAsia="Times New Roman" w:cs="Times New Roman"/>
                <w:szCs w:val="24"/>
                <w:lang w:eastAsia="ru-RU"/>
              </w:rPr>
              <w:t>Марьино</w:t>
            </w:r>
            <w:proofErr w:type="spellEnd"/>
            <w:r w:rsidR="00211074" w:rsidRPr="00285F64">
              <w:rPr>
                <w:rFonts w:eastAsia="Times New Roman" w:cs="Times New Roman"/>
                <w:szCs w:val="24"/>
                <w:lang w:eastAsia="ru-RU"/>
              </w:rPr>
              <w:t>)</w:t>
            </w:r>
            <w:r w:rsidR="000C4A27" w:rsidRPr="00285F64">
              <w:rPr>
                <w:rFonts w:eastAsia="Times New Roman" w:cs="Times New Roman"/>
                <w:szCs w:val="24"/>
                <w:lang w:eastAsia="ru-RU"/>
              </w:rPr>
              <w:t xml:space="preserve"> необходимой инфраструктуро</w:t>
            </w:r>
            <w:r w:rsidR="00211074" w:rsidRPr="00285F64">
              <w:rPr>
                <w:rFonts w:eastAsia="Times New Roman" w:cs="Times New Roman"/>
                <w:szCs w:val="24"/>
                <w:lang w:eastAsia="ru-RU"/>
              </w:rPr>
              <w:t xml:space="preserve">й </w:t>
            </w:r>
            <w:r w:rsidRPr="00285F64">
              <w:rPr>
                <w:rFonts w:eastAsia="Times New Roman" w:cs="Times New Roman"/>
                <w:szCs w:val="24"/>
                <w:lang w:eastAsia="ru-RU"/>
              </w:rPr>
              <w:t>развития субъектов малого, среднего предпринимательства;</w:t>
            </w:r>
          </w:p>
          <w:p w:rsidR="00263A59" w:rsidRPr="00285F64" w:rsidRDefault="00AE3D1B" w:rsidP="00AE7821">
            <w:pPr>
              <w:textAlignment w:val="baseline"/>
              <w:rPr>
                <w:rFonts w:cs="Times New Roman"/>
              </w:rPr>
            </w:pPr>
            <w:r w:rsidRPr="00285F64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4. </w:t>
            </w:r>
            <w:r w:rsidR="009E0C04" w:rsidRPr="00285F64">
              <w:rPr>
                <w:rFonts w:eastAsia="Times New Roman" w:cs="Times New Roman"/>
                <w:szCs w:val="24"/>
                <w:lang w:eastAsia="ru-RU"/>
              </w:rPr>
              <w:t>Развитие внутреннего</w:t>
            </w:r>
            <w:r w:rsidR="000C4A27" w:rsidRPr="00285F64">
              <w:rPr>
                <w:rFonts w:eastAsia="Times New Roman" w:cs="Times New Roman"/>
                <w:szCs w:val="24"/>
                <w:lang w:eastAsia="ru-RU"/>
              </w:rPr>
              <w:t xml:space="preserve"> и въездного туризма за счет создания и развития туристских территорий, реализации проектов создания туристской и обеспечивающей инфраструктуры, формирования и продвижения качественного туристского продукт</w:t>
            </w:r>
            <w:r w:rsidR="009F42E7" w:rsidRPr="00285F64">
              <w:rPr>
                <w:rFonts w:eastAsia="Times New Roman" w:cs="Times New Roman"/>
                <w:szCs w:val="24"/>
                <w:lang w:eastAsia="ru-RU"/>
              </w:rPr>
              <w:t>а</w:t>
            </w:r>
          </w:p>
        </w:tc>
      </w:tr>
      <w:tr w:rsidR="00B15F74" w:rsidRPr="00474D26" w:rsidTr="00AE7821">
        <w:trPr>
          <w:trHeight w:val="1407"/>
        </w:trPr>
        <w:tc>
          <w:tcPr>
            <w:tcW w:w="2860" w:type="dxa"/>
          </w:tcPr>
          <w:p w:rsidR="00B15F74" w:rsidRPr="00474D26" w:rsidRDefault="003B33C9">
            <w:pPr>
              <w:rPr>
                <w:rFonts w:cs="Times New Roman"/>
              </w:rPr>
            </w:pPr>
            <w:r w:rsidRPr="00474D26">
              <w:rPr>
                <w:rFonts w:cs="Times New Roman"/>
              </w:rPr>
              <w:lastRenderedPageBreak/>
              <w:t>Финансовое обеспечение муниципальной программы</w:t>
            </w:r>
          </w:p>
        </w:tc>
        <w:tc>
          <w:tcPr>
            <w:tcW w:w="6485" w:type="dxa"/>
          </w:tcPr>
          <w:p w:rsidR="00B15F74" w:rsidRPr="00285F64" w:rsidRDefault="009E0C04" w:rsidP="009E0C04">
            <w:pPr>
              <w:rPr>
                <w:rFonts w:cs="Times New Roman"/>
              </w:rPr>
            </w:pPr>
            <w:r w:rsidRPr="00285F64">
              <w:rPr>
                <w:rFonts w:cs="Times New Roman"/>
              </w:rPr>
              <w:t xml:space="preserve">Всего: </w:t>
            </w:r>
            <w:r w:rsidR="00285F64" w:rsidRPr="00285F64">
              <w:rPr>
                <w:rFonts w:cs="Times New Roman"/>
              </w:rPr>
              <w:t>12 639,1</w:t>
            </w:r>
            <w:r w:rsidR="00EF0072" w:rsidRPr="00285F64">
              <w:rPr>
                <w:rFonts w:cs="Times New Roman"/>
              </w:rPr>
              <w:t xml:space="preserve"> </w:t>
            </w:r>
            <w:proofErr w:type="spellStart"/>
            <w:r w:rsidR="00AE3D1B" w:rsidRPr="00285F64">
              <w:rPr>
                <w:rFonts w:cs="Times New Roman"/>
              </w:rPr>
              <w:t>тыс</w:t>
            </w:r>
            <w:proofErr w:type="gramStart"/>
            <w:r w:rsidR="00AE3D1B" w:rsidRPr="00285F64">
              <w:rPr>
                <w:rFonts w:cs="Times New Roman"/>
              </w:rPr>
              <w:t>.р</w:t>
            </w:r>
            <w:proofErr w:type="gramEnd"/>
            <w:r w:rsidR="00AE3D1B" w:rsidRPr="00285F64">
              <w:rPr>
                <w:rFonts w:cs="Times New Roman"/>
              </w:rPr>
              <w:t>уб</w:t>
            </w:r>
            <w:proofErr w:type="spellEnd"/>
            <w:r w:rsidRPr="00285F64">
              <w:rPr>
                <w:rFonts w:cs="Times New Roman"/>
              </w:rPr>
              <w:t xml:space="preserve"> </w:t>
            </w:r>
          </w:p>
          <w:p w:rsidR="009E0C04" w:rsidRPr="00285F64" w:rsidRDefault="009E0C04" w:rsidP="009E0C04">
            <w:pPr>
              <w:rPr>
                <w:rFonts w:cs="Times New Roman"/>
              </w:rPr>
            </w:pPr>
            <w:r w:rsidRPr="00285F64">
              <w:rPr>
                <w:rFonts w:cs="Times New Roman"/>
              </w:rPr>
              <w:t>в том числе:</w:t>
            </w:r>
          </w:p>
          <w:p w:rsidR="009E0C04" w:rsidRPr="00285F64" w:rsidRDefault="009E0C04" w:rsidP="009E0C04">
            <w:pPr>
              <w:rPr>
                <w:rFonts w:cs="Times New Roman"/>
              </w:rPr>
            </w:pPr>
            <w:r w:rsidRPr="00285F64">
              <w:rPr>
                <w:rFonts w:cs="Times New Roman"/>
              </w:rPr>
              <w:t>202</w:t>
            </w:r>
            <w:r w:rsidR="009973AC" w:rsidRPr="00285F64">
              <w:rPr>
                <w:rFonts w:cs="Times New Roman"/>
              </w:rPr>
              <w:t>6</w:t>
            </w:r>
            <w:r w:rsidR="004114AA" w:rsidRPr="00285F64">
              <w:rPr>
                <w:rFonts w:cs="Times New Roman"/>
              </w:rPr>
              <w:t xml:space="preserve"> год – 4 </w:t>
            </w:r>
            <w:r w:rsidR="00CC76AE" w:rsidRPr="00285F64">
              <w:rPr>
                <w:rFonts w:cs="Times New Roman"/>
              </w:rPr>
              <w:t>179</w:t>
            </w:r>
            <w:r w:rsidR="004114AA" w:rsidRPr="00285F64">
              <w:rPr>
                <w:rFonts w:cs="Times New Roman"/>
              </w:rPr>
              <w:t>,</w:t>
            </w:r>
            <w:r w:rsidR="00CC76AE" w:rsidRPr="00285F64">
              <w:rPr>
                <w:rFonts w:cs="Times New Roman"/>
              </w:rPr>
              <w:t>7</w:t>
            </w:r>
            <w:r w:rsidR="00EF0072" w:rsidRPr="00285F64">
              <w:rPr>
                <w:rFonts w:cs="Times New Roman"/>
              </w:rPr>
              <w:t xml:space="preserve"> </w:t>
            </w:r>
            <w:proofErr w:type="spellStart"/>
            <w:r w:rsidRPr="00285F64">
              <w:rPr>
                <w:rFonts w:cs="Times New Roman"/>
              </w:rPr>
              <w:t>тыс</w:t>
            </w:r>
            <w:proofErr w:type="gramStart"/>
            <w:r w:rsidRPr="00285F64">
              <w:rPr>
                <w:rFonts w:cs="Times New Roman"/>
              </w:rPr>
              <w:t>.р</w:t>
            </w:r>
            <w:proofErr w:type="gramEnd"/>
            <w:r w:rsidRPr="00285F64">
              <w:rPr>
                <w:rFonts w:cs="Times New Roman"/>
              </w:rPr>
              <w:t>уб</w:t>
            </w:r>
            <w:proofErr w:type="spellEnd"/>
          </w:p>
          <w:p w:rsidR="009E0C04" w:rsidRPr="00285F64" w:rsidRDefault="003467B8" w:rsidP="009E0C04">
            <w:pPr>
              <w:rPr>
                <w:rFonts w:cs="Times New Roman"/>
              </w:rPr>
            </w:pPr>
            <w:r w:rsidRPr="00285F64">
              <w:rPr>
                <w:rFonts w:cs="Times New Roman"/>
              </w:rPr>
              <w:t>202</w:t>
            </w:r>
            <w:r w:rsidR="009973AC" w:rsidRPr="00285F64">
              <w:rPr>
                <w:rFonts w:cs="Times New Roman"/>
              </w:rPr>
              <w:t>7</w:t>
            </w:r>
            <w:r w:rsidRPr="00285F64">
              <w:rPr>
                <w:rFonts w:cs="Times New Roman"/>
              </w:rPr>
              <w:t xml:space="preserve"> год </w:t>
            </w:r>
            <w:r w:rsidR="00BF68B5" w:rsidRPr="00285F64">
              <w:rPr>
                <w:rFonts w:cs="Times New Roman"/>
              </w:rPr>
              <w:t>–</w:t>
            </w:r>
            <w:r w:rsidRPr="00285F64">
              <w:rPr>
                <w:rFonts w:cs="Times New Roman"/>
              </w:rPr>
              <w:t xml:space="preserve"> </w:t>
            </w:r>
            <w:r w:rsidR="004114AA" w:rsidRPr="00285F64">
              <w:rPr>
                <w:rFonts w:cs="Times New Roman"/>
              </w:rPr>
              <w:t>4 </w:t>
            </w:r>
            <w:r w:rsidR="003238CE" w:rsidRPr="00285F64">
              <w:rPr>
                <w:rFonts w:cs="Times New Roman"/>
              </w:rPr>
              <w:t>229,7</w:t>
            </w:r>
            <w:r w:rsidR="007E47E6" w:rsidRPr="00285F64">
              <w:rPr>
                <w:rFonts w:cs="Times New Roman"/>
              </w:rPr>
              <w:t xml:space="preserve"> </w:t>
            </w:r>
            <w:proofErr w:type="spellStart"/>
            <w:r w:rsidR="009E0C04" w:rsidRPr="00285F64">
              <w:rPr>
                <w:rFonts w:cs="Times New Roman"/>
              </w:rPr>
              <w:t>тыс</w:t>
            </w:r>
            <w:proofErr w:type="gramStart"/>
            <w:r w:rsidR="009E0C04" w:rsidRPr="00285F64">
              <w:rPr>
                <w:rFonts w:cs="Times New Roman"/>
              </w:rPr>
              <w:t>.р</w:t>
            </w:r>
            <w:proofErr w:type="gramEnd"/>
            <w:r w:rsidR="009E0C04" w:rsidRPr="00285F64">
              <w:rPr>
                <w:rFonts w:cs="Times New Roman"/>
              </w:rPr>
              <w:t>уб</w:t>
            </w:r>
            <w:proofErr w:type="spellEnd"/>
          </w:p>
          <w:p w:rsidR="009E0C04" w:rsidRPr="00285F64" w:rsidRDefault="009E0C04" w:rsidP="006B77A6">
            <w:pPr>
              <w:rPr>
                <w:rFonts w:cs="Times New Roman"/>
              </w:rPr>
            </w:pPr>
            <w:r w:rsidRPr="00285F64">
              <w:rPr>
                <w:rFonts w:cs="Times New Roman"/>
              </w:rPr>
              <w:t>202</w:t>
            </w:r>
            <w:r w:rsidR="009973AC" w:rsidRPr="00285F64">
              <w:rPr>
                <w:rFonts w:cs="Times New Roman"/>
              </w:rPr>
              <w:t>8</w:t>
            </w:r>
            <w:r w:rsidRPr="00285F64">
              <w:rPr>
                <w:rFonts w:cs="Times New Roman"/>
              </w:rPr>
              <w:t xml:space="preserve"> год – </w:t>
            </w:r>
            <w:r w:rsidR="006B77A6" w:rsidRPr="00285F64">
              <w:rPr>
                <w:rFonts w:cs="Times New Roman"/>
              </w:rPr>
              <w:t>4 229,7</w:t>
            </w:r>
            <w:r w:rsidR="007E47E6" w:rsidRPr="00285F64">
              <w:rPr>
                <w:rFonts w:cs="Times New Roman"/>
              </w:rPr>
              <w:t xml:space="preserve"> </w:t>
            </w:r>
            <w:proofErr w:type="spellStart"/>
            <w:r w:rsidRPr="00285F64">
              <w:rPr>
                <w:rFonts w:cs="Times New Roman"/>
              </w:rPr>
              <w:t>тыс</w:t>
            </w:r>
            <w:proofErr w:type="gramStart"/>
            <w:r w:rsidRPr="00285F64">
              <w:rPr>
                <w:rFonts w:cs="Times New Roman"/>
              </w:rPr>
              <w:t>.р</w:t>
            </w:r>
            <w:proofErr w:type="gramEnd"/>
            <w:r w:rsidRPr="00285F64">
              <w:rPr>
                <w:rFonts w:cs="Times New Roman"/>
              </w:rPr>
              <w:t>уб</w:t>
            </w:r>
            <w:proofErr w:type="spellEnd"/>
          </w:p>
        </w:tc>
      </w:tr>
    </w:tbl>
    <w:p w:rsidR="00B15F74" w:rsidRPr="00474D26" w:rsidRDefault="00B15F74">
      <w:pPr>
        <w:rPr>
          <w:rFonts w:cs="Times New Roman"/>
        </w:rPr>
      </w:pPr>
    </w:p>
    <w:p w:rsidR="00E52EB7" w:rsidRPr="00474D26" w:rsidRDefault="00E52EB7" w:rsidP="00B846C5">
      <w:pPr>
        <w:pStyle w:val="a4"/>
        <w:numPr>
          <w:ilvl w:val="0"/>
          <w:numId w:val="2"/>
        </w:numPr>
        <w:ind w:left="360"/>
        <w:rPr>
          <w:rFonts w:cs="Times New Roman"/>
          <w:b/>
        </w:rPr>
      </w:pPr>
      <w:r w:rsidRPr="00474D26">
        <w:rPr>
          <w:rFonts w:cs="Times New Roman"/>
          <w:b/>
        </w:rPr>
        <w:t xml:space="preserve">Общая характеристика, основные проблемы и прогноз развития сферы    </w:t>
      </w:r>
    </w:p>
    <w:p w:rsidR="00B15F74" w:rsidRPr="00474D26" w:rsidRDefault="00E52EB7" w:rsidP="00E52EB7">
      <w:pPr>
        <w:pStyle w:val="a4"/>
        <w:ind w:left="360"/>
        <w:rPr>
          <w:rFonts w:cs="Times New Roman"/>
          <w:b/>
        </w:rPr>
      </w:pPr>
      <w:r w:rsidRPr="00474D26">
        <w:rPr>
          <w:rFonts w:cs="Times New Roman"/>
          <w:b/>
        </w:rPr>
        <w:t xml:space="preserve">                            реализации   муниципальной программы</w:t>
      </w:r>
    </w:p>
    <w:p w:rsidR="00E52EB7" w:rsidRPr="00474D26" w:rsidRDefault="00E52EB7" w:rsidP="00E52EB7">
      <w:pPr>
        <w:pStyle w:val="a4"/>
        <w:ind w:left="360"/>
        <w:rPr>
          <w:rFonts w:cs="Times New Roman"/>
          <w:b/>
        </w:rPr>
      </w:pPr>
    </w:p>
    <w:p w:rsidR="00E52EB7" w:rsidRPr="00474D26" w:rsidRDefault="00ED0865" w:rsidP="00BA19A7">
      <w:pPr>
        <w:pStyle w:val="a4"/>
        <w:ind w:left="360"/>
        <w:jc w:val="both"/>
        <w:rPr>
          <w:rFonts w:cs="Times New Roman"/>
        </w:rPr>
      </w:pPr>
      <w:r w:rsidRPr="00474D26">
        <w:rPr>
          <w:rFonts w:cs="Times New Roman"/>
        </w:rPr>
        <w:t xml:space="preserve">Малое и среднее предпринимательство (далее МСП) является важнейшим элементом </w:t>
      </w:r>
      <w:r w:rsidR="00C06D93" w:rsidRPr="00474D26">
        <w:rPr>
          <w:rFonts w:cs="Times New Roman"/>
        </w:rPr>
        <w:t>экономической</w:t>
      </w:r>
      <w:r w:rsidRPr="00474D26">
        <w:rPr>
          <w:rFonts w:cs="Times New Roman"/>
        </w:rPr>
        <w:t xml:space="preserve"> системы МО «Кировск». Важной основой для формирования конструктивной системы поддержки </w:t>
      </w:r>
      <w:r w:rsidR="00C06D93" w:rsidRPr="00474D26">
        <w:rPr>
          <w:rFonts w:cs="Times New Roman"/>
        </w:rPr>
        <w:t>предпринимательства</w:t>
      </w:r>
      <w:r w:rsidRPr="00474D26">
        <w:rPr>
          <w:rFonts w:cs="Times New Roman"/>
        </w:rPr>
        <w:t xml:space="preserve"> является понимание общих тенденций развития экономики.</w:t>
      </w:r>
    </w:p>
    <w:p w:rsidR="00ED0865" w:rsidRPr="00474D26" w:rsidRDefault="00ED0865" w:rsidP="00BA19A7">
      <w:pPr>
        <w:pStyle w:val="a4"/>
        <w:ind w:left="360" w:firstLine="349"/>
        <w:jc w:val="both"/>
        <w:rPr>
          <w:rFonts w:cs="Times New Roman"/>
        </w:rPr>
      </w:pPr>
      <w:r w:rsidRPr="00474D26">
        <w:rPr>
          <w:rFonts w:cs="Times New Roman"/>
        </w:rPr>
        <w:t>Существующие формы поддержки предпринимат</w:t>
      </w:r>
      <w:r w:rsidR="00C06D93" w:rsidRPr="00474D26">
        <w:rPr>
          <w:rFonts w:cs="Times New Roman"/>
        </w:rPr>
        <w:t>ельства исходят из того, что мал</w:t>
      </w:r>
      <w:r w:rsidRPr="00474D26">
        <w:rPr>
          <w:rFonts w:cs="Times New Roman"/>
        </w:rPr>
        <w:t>ый и средний бизнес является конкурентным, стремящийся повысить качество товаров и услуг, совершенствовать технологии</w:t>
      </w:r>
      <w:r w:rsidR="00603620" w:rsidRPr="00474D26">
        <w:rPr>
          <w:rFonts w:cs="Times New Roman"/>
        </w:rPr>
        <w:t xml:space="preserve">, внедрять </w:t>
      </w:r>
      <w:r w:rsidR="00C06D93" w:rsidRPr="00474D26">
        <w:rPr>
          <w:rFonts w:cs="Times New Roman"/>
        </w:rPr>
        <w:t>инновации</w:t>
      </w:r>
      <w:r w:rsidR="00603620" w:rsidRPr="00474D26">
        <w:rPr>
          <w:rFonts w:cs="Times New Roman"/>
        </w:rPr>
        <w:t xml:space="preserve"> и модернизировать производство.</w:t>
      </w:r>
    </w:p>
    <w:p w:rsidR="00603620" w:rsidRPr="00474D26" w:rsidRDefault="00603620" w:rsidP="00BA19A7">
      <w:pPr>
        <w:pStyle w:val="a4"/>
        <w:ind w:left="360" w:firstLine="349"/>
        <w:jc w:val="both"/>
        <w:rPr>
          <w:rFonts w:cs="Times New Roman"/>
        </w:rPr>
      </w:pPr>
      <w:r w:rsidRPr="00474D26">
        <w:rPr>
          <w:rFonts w:cs="Times New Roman"/>
        </w:rPr>
        <w:t xml:space="preserve">Поэтому формы поддержки должны быть направлены не только на </w:t>
      </w:r>
      <w:r w:rsidR="00C06D93" w:rsidRPr="00474D26">
        <w:rPr>
          <w:rFonts w:cs="Times New Roman"/>
        </w:rPr>
        <w:t>увеличение количества</w:t>
      </w:r>
      <w:r w:rsidRPr="00474D26">
        <w:rPr>
          <w:rFonts w:cs="Times New Roman"/>
        </w:rPr>
        <w:t xml:space="preserve"> субъектов МСП, но и на качественное развитие сектора, которое </w:t>
      </w:r>
      <w:r w:rsidR="00C06D93" w:rsidRPr="00474D26">
        <w:rPr>
          <w:rFonts w:cs="Times New Roman"/>
        </w:rPr>
        <w:t>выражается в</w:t>
      </w:r>
      <w:r w:rsidRPr="00474D26">
        <w:rPr>
          <w:rFonts w:cs="Times New Roman"/>
        </w:rPr>
        <w:t xml:space="preserve"> культуре ведения бизнеса, наличия конструктивных деловых связей, участия в реализации значимых социальных и инфраструктурных проектов.</w:t>
      </w:r>
    </w:p>
    <w:p w:rsidR="00603620" w:rsidRPr="00474D26" w:rsidRDefault="00603620" w:rsidP="00ED0865">
      <w:pPr>
        <w:pStyle w:val="a4"/>
        <w:ind w:left="360" w:firstLine="349"/>
        <w:rPr>
          <w:rFonts w:cs="Times New Roman"/>
        </w:rPr>
      </w:pPr>
    </w:p>
    <w:tbl>
      <w:tblPr>
        <w:tblStyle w:val="a3"/>
        <w:tblW w:w="0" w:type="auto"/>
        <w:tblLook w:val="04A0"/>
      </w:tblPr>
      <w:tblGrid>
        <w:gridCol w:w="769"/>
        <w:gridCol w:w="2458"/>
        <w:gridCol w:w="2752"/>
        <w:gridCol w:w="3485"/>
      </w:tblGrid>
      <w:tr w:rsidR="00603620" w:rsidRPr="00474D26" w:rsidTr="00AE7821">
        <w:tc>
          <w:tcPr>
            <w:tcW w:w="769" w:type="dxa"/>
          </w:tcPr>
          <w:p w:rsidR="00603620" w:rsidRPr="00474D26" w:rsidRDefault="00603620" w:rsidP="00C97F6F">
            <w:pPr>
              <w:jc w:val="both"/>
              <w:rPr>
                <w:rFonts w:cs="Times New Roman"/>
                <w:szCs w:val="24"/>
              </w:rPr>
            </w:pPr>
            <w:r w:rsidRPr="00474D26">
              <w:rPr>
                <w:rFonts w:cs="Times New Roman"/>
                <w:szCs w:val="24"/>
              </w:rPr>
              <w:t>№</w:t>
            </w:r>
            <w:proofErr w:type="spellStart"/>
            <w:proofErr w:type="gramStart"/>
            <w:r w:rsidRPr="00474D26">
              <w:rPr>
                <w:rFonts w:cs="Times New Roman"/>
                <w:szCs w:val="24"/>
              </w:rPr>
              <w:t>п</w:t>
            </w:r>
            <w:proofErr w:type="spellEnd"/>
            <w:proofErr w:type="gramEnd"/>
            <w:r w:rsidRPr="00474D26">
              <w:rPr>
                <w:rFonts w:cs="Times New Roman"/>
                <w:szCs w:val="24"/>
              </w:rPr>
              <w:t>/</w:t>
            </w:r>
            <w:proofErr w:type="spellStart"/>
            <w:r w:rsidRPr="00474D26">
              <w:rPr>
                <w:rFonts w:cs="Times New Roman"/>
                <w:szCs w:val="24"/>
              </w:rPr>
              <w:t>п</w:t>
            </w:r>
            <w:proofErr w:type="spellEnd"/>
          </w:p>
        </w:tc>
        <w:tc>
          <w:tcPr>
            <w:tcW w:w="5210" w:type="dxa"/>
            <w:gridSpan w:val="2"/>
          </w:tcPr>
          <w:p w:rsidR="00603620" w:rsidRPr="00474D26" w:rsidRDefault="00603620" w:rsidP="008C7A8C">
            <w:pPr>
              <w:jc w:val="center"/>
              <w:rPr>
                <w:rFonts w:cs="Times New Roman"/>
                <w:szCs w:val="24"/>
              </w:rPr>
            </w:pPr>
            <w:r w:rsidRPr="00474D26">
              <w:rPr>
                <w:rFonts w:cs="Times New Roman"/>
                <w:szCs w:val="24"/>
              </w:rPr>
              <w:t>Сведения о малом, среднем предпринимательстве</w:t>
            </w:r>
          </w:p>
        </w:tc>
        <w:tc>
          <w:tcPr>
            <w:tcW w:w="3485" w:type="dxa"/>
          </w:tcPr>
          <w:p w:rsidR="00603620" w:rsidRPr="00474D26" w:rsidRDefault="00603620" w:rsidP="00C97F6F">
            <w:pPr>
              <w:jc w:val="both"/>
              <w:rPr>
                <w:rFonts w:cs="Times New Roman"/>
                <w:szCs w:val="24"/>
              </w:rPr>
            </w:pPr>
            <w:r w:rsidRPr="00474D26">
              <w:rPr>
                <w:rFonts w:cs="Times New Roman"/>
                <w:szCs w:val="24"/>
              </w:rPr>
              <w:t>классификация</w:t>
            </w:r>
          </w:p>
        </w:tc>
      </w:tr>
      <w:tr w:rsidR="00603620" w:rsidRPr="00474D26" w:rsidTr="00AE7821">
        <w:tc>
          <w:tcPr>
            <w:tcW w:w="769" w:type="dxa"/>
          </w:tcPr>
          <w:p w:rsidR="00603620" w:rsidRPr="00474D26" w:rsidRDefault="00603620" w:rsidP="00C97F6F">
            <w:pPr>
              <w:jc w:val="both"/>
              <w:rPr>
                <w:rFonts w:cs="Times New Roman"/>
                <w:szCs w:val="24"/>
              </w:rPr>
            </w:pPr>
            <w:r w:rsidRPr="00474D26">
              <w:rPr>
                <w:rFonts w:cs="Times New Roman"/>
                <w:szCs w:val="24"/>
              </w:rPr>
              <w:t>1.</w:t>
            </w:r>
          </w:p>
        </w:tc>
        <w:tc>
          <w:tcPr>
            <w:tcW w:w="2458" w:type="dxa"/>
          </w:tcPr>
          <w:p w:rsidR="00603620" w:rsidRPr="00474D26" w:rsidRDefault="00603620" w:rsidP="00C97F6F">
            <w:pPr>
              <w:rPr>
                <w:rFonts w:cs="Times New Roman"/>
                <w:szCs w:val="24"/>
              </w:rPr>
            </w:pPr>
            <w:r w:rsidRPr="00474D26">
              <w:rPr>
                <w:rFonts w:cs="Times New Roman"/>
                <w:szCs w:val="24"/>
              </w:rPr>
              <w:t>Количество субъектов малого, среднего предпринимательства и их квалификация</w:t>
            </w:r>
          </w:p>
        </w:tc>
        <w:tc>
          <w:tcPr>
            <w:tcW w:w="2752" w:type="dxa"/>
          </w:tcPr>
          <w:p w:rsidR="00603620" w:rsidRPr="00474D26" w:rsidRDefault="009E453F" w:rsidP="009E453F">
            <w:pPr>
              <w:rPr>
                <w:rFonts w:cs="Times New Roman"/>
                <w:szCs w:val="24"/>
              </w:rPr>
            </w:pPr>
            <w:r w:rsidRPr="001F4B54">
              <w:rPr>
                <w:rFonts w:eastAsia="Times New Roman" w:cs="Times New Roman"/>
                <w:color w:val="000000"/>
                <w:szCs w:val="24"/>
                <w:lang w:eastAsia="ru-RU"/>
              </w:rPr>
              <w:t>Зарег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истрировано: юридических лиц 914 из них</w:t>
            </w:r>
            <w:r w:rsidRPr="001F4B5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средние предприятия</w:t>
            </w:r>
            <w:r w:rsidRPr="001F4B5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(от 100 до 250 чел.) – 3;</w:t>
            </w:r>
            <w:r w:rsidRPr="001F4B5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(до 100 чел.) -293</w:t>
            </w:r>
            <w:r w:rsidRPr="001F4B5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предприятий малого бизнеса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; </w:t>
            </w:r>
            <w:r w:rsidRPr="001F4B54">
              <w:rPr>
                <w:rFonts w:eastAsia="Times New Roman" w:cs="Times New Roman"/>
                <w:color w:val="000000"/>
                <w:szCs w:val="24"/>
                <w:lang w:eastAsia="ru-RU"/>
              </w:rPr>
              <w:t>микро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F4B54">
              <w:rPr>
                <w:rFonts w:eastAsia="Times New Roman" w:cs="Times New Roman"/>
                <w:color w:val="000000"/>
                <w:szCs w:val="24"/>
                <w:lang w:eastAsia="ru-RU"/>
              </w:rPr>
              <w:t>предприятий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(до 15 чел.) – 618; </w:t>
            </w:r>
            <w:r w:rsidRPr="001F4B54">
              <w:rPr>
                <w:rFonts w:eastAsia="Times New Roman" w:cs="Times New Roman"/>
                <w:color w:val="000000"/>
                <w:szCs w:val="24"/>
                <w:lang w:eastAsia="ru-RU"/>
              </w:rPr>
              <w:t>индивидуальные предприниматели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-682; 2</w:t>
            </w:r>
            <w:r w:rsidRPr="001F4B54">
              <w:rPr>
                <w:rFonts w:eastAsia="Times New Roman" w:cs="Times New Roman"/>
                <w:color w:val="000000"/>
                <w:szCs w:val="24"/>
                <w:lang w:eastAsia="ru-RU"/>
              </w:rPr>
              <w:t>25 -</w:t>
            </w:r>
            <w:proofErr w:type="spellStart"/>
            <w:r w:rsidRPr="001F4B54">
              <w:rPr>
                <w:rFonts w:eastAsia="Times New Roman" w:cs="Times New Roman"/>
                <w:color w:val="000000"/>
                <w:szCs w:val="24"/>
                <w:lang w:eastAsia="ru-RU"/>
              </w:rPr>
              <w:t>самозанятые</w:t>
            </w:r>
            <w:proofErr w:type="spellEnd"/>
          </w:p>
        </w:tc>
        <w:tc>
          <w:tcPr>
            <w:tcW w:w="3485" w:type="dxa"/>
          </w:tcPr>
          <w:p w:rsidR="00603620" w:rsidRPr="00474D26" w:rsidRDefault="00E66D00" w:rsidP="00E66D00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  <w:r w:rsidRPr="001F4B5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  индивидуальных предпринимателей избрали розничную торговлю и ремо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нт автотранспортных средств; 149</w:t>
            </w:r>
            <w:r w:rsidRPr="001F4B5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–работают в области с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вязи и бытового обслуживания, 41</w:t>
            </w:r>
            <w:r w:rsidRPr="001F4B5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заняты в о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брабатывающей промышленности, 18</w:t>
            </w:r>
            <w:r w:rsidRPr="001F4B5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–предоставляют услуги здравоохранения и др.</w:t>
            </w:r>
          </w:p>
        </w:tc>
      </w:tr>
    </w:tbl>
    <w:p w:rsidR="00603620" w:rsidRPr="00474D26" w:rsidRDefault="00603620" w:rsidP="00ED0865">
      <w:pPr>
        <w:pStyle w:val="a4"/>
        <w:ind w:left="360" w:firstLine="349"/>
        <w:rPr>
          <w:rFonts w:cs="Times New Roman"/>
        </w:rPr>
      </w:pPr>
    </w:p>
    <w:p w:rsidR="00D90C92" w:rsidRDefault="00D90C92" w:rsidP="00D90C92">
      <w:pPr>
        <w:ind w:firstLine="426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1F4B54">
        <w:rPr>
          <w:rFonts w:eastAsia="Times New Roman" w:cs="Times New Roman"/>
          <w:color w:val="000000"/>
          <w:szCs w:val="24"/>
          <w:lang w:eastAsia="ru-RU"/>
        </w:rPr>
        <w:t>Анализ сложившейся структуры видов экономической деяте</w:t>
      </w:r>
      <w:r>
        <w:rPr>
          <w:rFonts w:eastAsia="Times New Roman" w:cs="Times New Roman"/>
          <w:color w:val="000000"/>
          <w:szCs w:val="24"/>
          <w:lang w:eastAsia="ru-RU"/>
        </w:rPr>
        <w:t>льности малых предприятий в 202</w:t>
      </w:r>
      <w:r w:rsidR="00E77321">
        <w:rPr>
          <w:rFonts w:eastAsia="Times New Roman" w:cs="Times New Roman"/>
          <w:color w:val="000000"/>
          <w:szCs w:val="24"/>
          <w:lang w:eastAsia="ru-RU"/>
        </w:rPr>
        <w:t>5</w:t>
      </w:r>
      <w:r w:rsidRPr="001F4B54">
        <w:rPr>
          <w:rFonts w:eastAsia="Times New Roman" w:cs="Times New Roman"/>
          <w:color w:val="000000"/>
          <w:szCs w:val="24"/>
          <w:lang w:eastAsia="ru-RU"/>
        </w:rPr>
        <w:t xml:space="preserve"> году показал, что основная доля предприятий осуществляет деятельность в сфере торговли, ремон</w:t>
      </w:r>
      <w:r>
        <w:rPr>
          <w:rFonts w:eastAsia="Times New Roman" w:cs="Times New Roman"/>
          <w:color w:val="000000"/>
          <w:szCs w:val="24"/>
          <w:lang w:eastAsia="ru-RU"/>
        </w:rPr>
        <w:t>та автотранспортных средств – 52</w:t>
      </w:r>
      <w:r w:rsidRPr="001F4B54">
        <w:rPr>
          <w:rFonts w:eastAsia="Times New Roman" w:cs="Times New Roman"/>
          <w:color w:val="000000"/>
          <w:szCs w:val="24"/>
          <w:lang w:eastAsia="ru-RU"/>
        </w:rPr>
        <w:t>% о</w:t>
      </w:r>
      <w:r>
        <w:rPr>
          <w:rFonts w:eastAsia="Times New Roman" w:cs="Times New Roman"/>
          <w:color w:val="000000"/>
          <w:szCs w:val="24"/>
          <w:lang w:eastAsia="ru-RU"/>
        </w:rPr>
        <w:t>брабатывающей промышленности -10</w:t>
      </w:r>
      <w:r w:rsidRPr="001F4B54">
        <w:rPr>
          <w:rFonts w:eastAsia="Times New Roman" w:cs="Times New Roman"/>
          <w:color w:val="000000"/>
          <w:szCs w:val="24"/>
          <w:lang w:eastAsia="ru-RU"/>
        </w:rPr>
        <w:t>%, здра</w:t>
      </w:r>
      <w:r>
        <w:rPr>
          <w:rFonts w:eastAsia="Times New Roman" w:cs="Times New Roman"/>
          <w:color w:val="000000"/>
          <w:szCs w:val="24"/>
          <w:lang w:eastAsia="ru-RU"/>
        </w:rPr>
        <w:t>воохранение -9</w:t>
      </w:r>
      <w:r w:rsidRPr="001F4B54">
        <w:rPr>
          <w:rFonts w:eastAsia="Times New Roman" w:cs="Times New Roman"/>
          <w:color w:val="000000"/>
          <w:szCs w:val="24"/>
          <w:lang w:eastAsia="ru-RU"/>
        </w:rPr>
        <w:t xml:space="preserve">% и др. </w:t>
      </w:r>
    </w:p>
    <w:p w:rsidR="00D90C92" w:rsidRPr="001F4B54" w:rsidRDefault="00D90C92" w:rsidP="00D90C92">
      <w:pPr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1F4B54">
        <w:rPr>
          <w:rFonts w:eastAsia="Times New Roman" w:cs="Times New Roman"/>
          <w:color w:val="000000"/>
          <w:szCs w:val="24"/>
          <w:lang w:eastAsia="ru-RU"/>
        </w:rPr>
        <w:t xml:space="preserve">Информационная и консультационная поддержка посредством постоянного ведения информационного портала для малого и среднего бизнеса на сайте в разделе для предпринимателей на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официальном сайте администрации МО «Кировск», на </w:t>
      </w:r>
      <w:r w:rsidRPr="001F4B54">
        <w:rPr>
          <w:rFonts w:eastAsia="Times New Roman" w:cs="Times New Roman"/>
          <w:color w:val="000000"/>
          <w:szCs w:val="24"/>
          <w:lang w:eastAsia="ru-RU"/>
        </w:rPr>
        <w:t>сайте МБУ «Центр поддержки предпринимательства г. Кировска». На указанных ресурсах публикуется актуальная информация об изменениях в законодательстве, проведения конкурсов, мероприятий и по другим актуальным вопросам открытия и ведения бизнеса.</w:t>
      </w:r>
    </w:p>
    <w:p w:rsidR="00D90C92" w:rsidRPr="001F4B54" w:rsidRDefault="00D90C92" w:rsidP="00D90C92">
      <w:pPr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1F4B54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Для оказания имущественной поддержки ведется перечень муниципального имущества в целях предоставления субъектам МСП, а также инфраструктуре поддержки МСП </w:t>
      </w:r>
      <w:proofErr w:type="gramStart"/>
      <w:r w:rsidRPr="001F4B54">
        <w:rPr>
          <w:rFonts w:eastAsia="Times New Roman" w:cs="Times New Roman"/>
          <w:color w:val="000000"/>
          <w:szCs w:val="24"/>
          <w:lang w:eastAsia="ru-RU"/>
        </w:rPr>
        <w:t>–М</w:t>
      </w:r>
      <w:proofErr w:type="gramEnd"/>
      <w:r w:rsidRPr="001F4B54">
        <w:rPr>
          <w:rFonts w:eastAsia="Times New Roman" w:cs="Times New Roman"/>
          <w:color w:val="000000"/>
          <w:szCs w:val="24"/>
          <w:lang w:eastAsia="ru-RU"/>
        </w:rPr>
        <w:t>БУ «ЦПП г. Кировска», по льготной ставке арендной платы.</w:t>
      </w:r>
    </w:p>
    <w:p w:rsidR="00D02102" w:rsidRPr="00474D26" w:rsidRDefault="00D02102" w:rsidP="000158F3">
      <w:pPr>
        <w:pStyle w:val="a4"/>
        <w:ind w:left="0" w:firstLine="284"/>
        <w:rPr>
          <w:rFonts w:cs="Times New Roman"/>
        </w:rPr>
      </w:pPr>
    </w:p>
    <w:p w:rsidR="00D02102" w:rsidRPr="00474D26" w:rsidRDefault="00D02102" w:rsidP="000158F3">
      <w:pPr>
        <w:pStyle w:val="a4"/>
        <w:numPr>
          <w:ilvl w:val="0"/>
          <w:numId w:val="2"/>
        </w:numPr>
        <w:ind w:left="0" w:firstLine="284"/>
        <w:rPr>
          <w:rFonts w:cs="Times New Roman"/>
          <w:b/>
        </w:rPr>
      </w:pPr>
      <w:r w:rsidRPr="00474D26">
        <w:rPr>
          <w:rFonts w:cs="Times New Roman"/>
          <w:b/>
        </w:rPr>
        <w:t>Приоритеты и цели муниципальной политики в сфере реализации муниципальной программы</w:t>
      </w:r>
    </w:p>
    <w:p w:rsidR="00D02102" w:rsidRPr="00474D26" w:rsidRDefault="00D02102" w:rsidP="000158F3">
      <w:pPr>
        <w:pStyle w:val="a4"/>
        <w:ind w:left="0" w:firstLine="284"/>
        <w:rPr>
          <w:rFonts w:cs="Times New Roman"/>
        </w:rPr>
      </w:pPr>
    </w:p>
    <w:p w:rsidR="00D02102" w:rsidRPr="00474D26" w:rsidRDefault="00D02102" w:rsidP="00BA19A7">
      <w:pPr>
        <w:pStyle w:val="a4"/>
        <w:ind w:left="0" w:firstLine="284"/>
        <w:jc w:val="both"/>
        <w:rPr>
          <w:rFonts w:cs="Times New Roman"/>
          <w:b/>
        </w:rPr>
      </w:pPr>
      <w:r w:rsidRPr="00474D26">
        <w:rPr>
          <w:rFonts w:cs="Times New Roman"/>
        </w:rPr>
        <w:t xml:space="preserve">Улучшение условий ведения предпринимательской деятельности, в том числе законодательное закрепление понятия «социальное предпринимательство» в целях предоставления этой категории </w:t>
      </w:r>
      <w:r w:rsidR="00C06D93" w:rsidRPr="00474D26">
        <w:rPr>
          <w:rFonts w:cs="Times New Roman"/>
        </w:rPr>
        <w:t>предприниматели особых</w:t>
      </w:r>
      <w:r w:rsidRPr="00474D26">
        <w:rPr>
          <w:rFonts w:cs="Times New Roman"/>
        </w:rPr>
        <w:t xml:space="preserve"> мер поддержки совместно с Центром социальной защиты населения</w:t>
      </w:r>
      <w:r w:rsidR="00BF3BA9" w:rsidRPr="00474D26">
        <w:rPr>
          <w:rFonts w:cs="Times New Roman"/>
        </w:rPr>
        <w:t xml:space="preserve"> филиала в Кировском районе. </w:t>
      </w:r>
    </w:p>
    <w:p w:rsidR="00693757" w:rsidRPr="001F4B54" w:rsidRDefault="00BF3BA9" w:rsidP="00693757">
      <w:pPr>
        <w:ind w:firstLine="284"/>
        <w:jc w:val="both"/>
        <w:rPr>
          <w:rFonts w:eastAsia="Times New Roman" w:cs="Times New Roman"/>
          <w:szCs w:val="24"/>
          <w:lang w:eastAsia="ru-RU"/>
        </w:rPr>
      </w:pPr>
      <w:r w:rsidRPr="00474D26">
        <w:rPr>
          <w:rFonts w:cs="Times New Roman"/>
        </w:rPr>
        <w:t xml:space="preserve"> </w:t>
      </w:r>
      <w:r w:rsidR="00693757" w:rsidRPr="001F4B54">
        <w:rPr>
          <w:rFonts w:eastAsia="Times New Roman" w:cs="Times New Roman"/>
          <w:color w:val="000000"/>
          <w:szCs w:val="24"/>
          <w:lang w:eastAsia="ru-RU"/>
        </w:rPr>
        <w:t>Согласно Стратегии развития малого и среднего предпринимательства в Российской Федерации на период до 2030 года, утвержденной распоряжением Правительства РФ от 02.06.2016 года №1083-р, одним из направлений развития экономики является поддержка МСП в сфере социальных услуг. Развитие социального предпринимательства рассматривается как один из эффективных способов решения общественных проблем. Таким образом, на первый план выходят вопросы поддержки и развития предпринимательства в таких социальных сферах, как здравоохранение (в частности пропаганда здорового образа жизни), науки, культуры, образования.</w:t>
      </w:r>
    </w:p>
    <w:p w:rsidR="00693757" w:rsidRPr="001F4B54" w:rsidRDefault="00693757" w:rsidP="00693757">
      <w:pPr>
        <w:ind w:firstLine="284"/>
        <w:jc w:val="both"/>
        <w:rPr>
          <w:rFonts w:eastAsia="Times New Roman" w:cs="Times New Roman"/>
          <w:szCs w:val="24"/>
          <w:lang w:eastAsia="ru-RU"/>
        </w:rPr>
      </w:pPr>
      <w:r w:rsidRPr="001F4B54">
        <w:rPr>
          <w:rFonts w:eastAsia="Times New Roman" w:cs="Times New Roman"/>
          <w:color w:val="000000"/>
          <w:szCs w:val="24"/>
          <w:lang w:eastAsia="ru-RU"/>
        </w:rPr>
        <w:t>Популяризация предпринимательства, в рамках которой предусмотрено создание положи</w:t>
      </w:r>
      <w:r>
        <w:rPr>
          <w:rFonts w:eastAsia="Times New Roman" w:cs="Times New Roman"/>
          <w:color w:val="000000"/>
          <w:szCs w:val="24"/>
          <w:lang w:eastAsia="ru-RU"/>
        </w:rPr>
        <w:t>тельного образа предпринимателя является</w:t>
      </w:r>
      <w:r w:rsidRPr="001F4B54">
        <w:rPr>
          <w:rFonts w:eastAsia="Times New Roman" w:cs="Times New Roman"/>
          <w:color w:val="000000"/>
          <w:szCs w:val="24"/>
          <w:lang w:eastAsia="ru-RU"/>
        </w:rPr>
        <w:t xml:space="preserve"> выявление людей, склонных к ведению бизнеса, в том числе среди студентов и школьников и их активное вовлечение в предпринимательскую деятельность.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F4B54">
        <w:rPr>
          <w:rFonts w:eastAsia="Times New Roman" w:cs="Times New Roman"/>
          <w:color w:val="000000"/>
          <w:szCs w:val="24"/>
          <w:lang w:eastAsia="ru-RU"/>
        </w:rPr>
        <w:t>Для вовлечения в бизнес-среду начинающих предпринимателей реализуется программа «Акселерации» на базе Фонда поддержки предпринимательства Ленинградской области,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а также проведение занятий специалистами поддержки предпринимательства в образовательных организациях,</w:t>
      </w:r>
      <w:r w:rsidRPr="001F4B54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выделение </w:t>
      </w:r>
      <w:r w:rsidRPr="001F4B54">
        <w:rPr>
          <w:rFonts w:eastAsia="Times New Roman" w:cs="Times New Roman"/>
          <w:color w:val="000000"/>
          <w:szCs w:val="24"/>
          <w:lang w:eastAsia="ru-RU"/>
        </w:rPr>
        <w:t xml:space="preserve">для начинающих предпринимателей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оборудованных помещений в </w:t>
      </w:r>
      <w:proofErr w:type="spellStart"/>
      <w:proofErr w:type="gramStart"/>
      <w:r>
        <w:rPr>
          <w:rFonts w:eastAsia="Times New Roman" w:cs="Times New Roman"/>
          <w:color w:val="000000"/>
          <w:szCs w:val="24"/>
          <w:lang w:eastAsia="ru-RU"/>
        </w:rPr>
        <w:t>Бизнес-инкубаторе</w:t>
      </w:r>
      <w:proofErr w:type="spellEnd"/>
      <w:proofErr w:type="gramEnd"/>
      <w:r>
        <w:rPr>
          <w:rFonts w:eastAsia="Times New Roman" w:cs="Times New Roman"/>
          <w:color w:val="000000"/>
          <w:szCs w:val="24"/>
          <w:lang w:eastAsia="ru-RU"/>
        </w:rPr>
        <w:t xml:space="preserve">. </w:t>
      </w:r>
    </w:p>
    <w:p w:rsidR="000158F3" w:rsidRPr="00474D26" w:rsidRDefault="000158F3" w:rsidP="00693757">
      <w:pPr>
        <w:pStyle w:val="a4"/>
        <w:ind w:left="0" w:firstLine="284"/>
        <w:jc w:val="both"/>
        <w:rPr>
          <w:rFonts w:cs="Times New Roman"/>
        </w:rPr>
      </w:pPr>
    </w:p>
    <w:p w:rsidR="000158F3" w:rsidRPr="00474D26" w:rsidRDefault="000158F3" w:rsidP="000158F3">
      <w:pPr>
        <w:pStyle w:val="a4"/>
        <w:numPr>
          <w:ilvl w:val="0"/>
          <w:numId w:val="2"/>
        </w:numPr>
        <w:ind w:left="0" w:firstLine="284"/>
        <w:rPr>
          <w:rFonts w:cs="Times New Roman"/>
          <w:b/>
        </w:rPr>
      </w:pPr>
      <w:r w:rsidRPr="00474D26">
        <w:rPr>
          <w:rFonts w:cs="Times New Roman"/>
          <w:b/>
        </w:rPr>
        <w:t>Информация о проектах и комплексах процессных мероприятий</w:t>
      </w:r>
    </w:p>
    <w:p w:rsidR="006511C6" w:rsidRPr="00474D26" w:rsidRDefault="006511C6" w:rsidP="006511C6">
      <w:pPr>
        <w:rPr>
          <w:rFonts w:cs="Times New Roman"/>
          <w:b/>
        </w:rPr>
      </w:pPr>
    </w:p>
    <w:p w:rsidR="00604137" w:rsidRPr="001F4B54" w:rsidRDefault="00604137" w:rsidP="00604137">
      <w:pPr>
        <w:ind w:firstLine="480"/>
        <w:jc w:val="both"/>
        <w:rPr>
          <w:rFonts w:eastAsia="Times New Roman" w:cs="Times New Roman"/>
          <w:szCs w:val="24"/>
          <w:lang w:eastAsia="ru-RU"/>
        </w:rPr>
      </w:pPr>
      <w:r w:rsidRPr="001F4B54">
        <w:rPr>
          <w:rFonts w:eastAsia="Times New Roman" w:cs="Times New Roman"/>
          <w:color w:val="000000"/>
          <w:szCs w:val="24"/>
          <w:lang w:eastAsia="ru-RU"/>
        </w:rPr>
        <w:t>В целях комплексной поддержки МСП на территории МО «Кировск» для реализации специализированных мероприятий осуществляет деятельность муниципальное бюджетное учреждение "Центр поддержки предприн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имательства г. Кировска». </w:t>
      </w:r>
      <w:r w:rsidRPr="001F4B54">
        <w:rPr>
          <w:rFonts w:eastAsia="Times New Roman" w:cs="Times New Roman"/>
          <w:color w:val="000000"/>
          <w:szCs w:val="24"/>
          <w:lang w:eastAsia="ru-RU"/>
        </w:rPr>
        <w:t>Деятельность МБУ "Центр поддержки предпринимательства г. Кировска" (далее – МБУ «ЦПП г. Кировска»</w:t>
      </w:r>
      <w:r>
        <w:rPr>
          <w:rFonts w:eastAsia="Times New Roman" w:cs="Times New Roman"/>
          <w:color w:val="000000"/>
          <w:szCs w:val="24"/>
          <w:lang w:eastAsia="ru-RU"/>
        </w:rPr>
        <w:t>)</w:t>
      </w:r>
      <w:r w:rsidRPr="001F4B54">
        <w:rPr>
          <w:rFonts w:eastAsia="Times New Roman" w:cs="Times New Roman"/>
          <w:color w:val="000000"/>
          <w:szCs w:val="24"/>
          <w:lang w:eastAsia="ru-RU"/>
        </w:rPr>
        <w:t xml:space="preserve"> в рамках реализации муниципальной функции поддержки </w:t>
      </w:r>
      <w:proofErr w:type="gramStart"/>
      <w:r w:rsidRPr="001F4B54">
        <w:rPr>
          <w:rFonts w:eastAsia="Times New Roman" w:cs="Times New Roman"/>
          <w:color w:val="000000"/>
          <w:szCs w:val="24"/>
          <w:lang w:eastAsia="ru-RU"/>
        </w:rPr>
        <w:t>МСП</w:t>
      </w:r>
      <w:proofErr w:type="gramEnd"/>
      <w:r w:rsidRPr="001F4B54">
        <w:rPr>
          <w:rFonts w:eastAsia="Times New Roman" w:cs="Times New Roman"/>
          <w:color w:val="000000"/>
          <w:szCs w:val="24"/>
          <w:lang w:eastAsia="ru-RU"/>
        </w:rPr>
        <w:t xml:space="preserve"> прежде всего направлена на оказание системной и дифференцированной поддержки субъектов МСП, работающих в приоритетных отраслях экономики, на обеспечение отраслевой диверсификации, увеличение численности инновационных предприятий.</w:t>
      </w:r>
    </w:p>
    <w:p w:rsidR="00604137" w:rsidRPr="001F4B54" w:rsidRDefault="00604137" w:rsidP="00604137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</w:t>
      </w:r>
      <w:r w:rsidRPr="001F4B54">
        <w:rPr>
          <w:rFonts w:eastAsia="Times New Roman" w:cs="Times New Roman"/>
          <w:color w:val="000000"/>
          <w:szCs w:val="24"/>
          <w:lang w:eastAsia="ru-RU"/>
        </w:rPr>
        <w:t xml:space="preserve">Реализация комплекса мероприятий по созданию благоприятных условий деятельности для </w:t>
      </w:r>
      <w:proofErr w:type="spellStart"/>
      <w:r w:rsidRPr="001F4B54">
        <w:rPr>
          <w:rFonts w:eastAsia="Times New Roman" w:cs="Times New Roman"/>
          <w:color w:val="000000"/>
          <w:szCs w:val="24"/>
          <w:lang w:eastAsia="ru-RU"/>
        </w:rPr>
        <w:t>самозанятых</w:t>
      </w:r>
      <w:proofErr w:type="spellEnd"/>
      <w:r w:rsidRPr="001F4B54">
        <w:rPr>
          <w:rFonts w:eastAsia="Times New Roman" w:cs="Times New Roman"/>
          <w:color w:val="000000"/>
          <w:szCs w:val="24"/>
          <w:lang w:eastAsia="ru-RU"/>
        </w:rPr>
        <w:t xml:space="preserve"> граждан внесет существе</w:t>
      </w:r>
      <w:r>
        <w:rPr>
          <w:rFonts w:eastAsia="Times New Roman" w:cs="Times New Roman"/>
          <w:color w:val="000000"/>
          <w:szCs w:val="24"/>
          <w:lang w:eastAsia="ru-RU"/>
        </w:rPr>
        <w:t>нный вклад в достижение целевых показателей</w:t>
      </w:r>
      <w:r w:rsidRPr="001F4B54">
        <w:rPr>
          <w:rFonts w:eastAsia="Times New Roman" w:cs="Times New Roman"/>
          <w:color w:val="000000"/>
          <w:szCs w:val="24"/>
          <w:lang w:eastAsia="ru-RU"/>
        </w:rPr>
        <w:t xml:space="preserve">  и целевого ориентира национального проекта - увеличение численности занятых в сфере малого и среднего предпринимательства, включая индивидуальных предпринимателей к </w:t>
      </w:r>
      <w:r>
        <w:rPr>
          <w:rFonts w:eastAsia="Times New Roman" w:cs="Times New Roman"/>
          <w:color w:val="000000"/>
          <w:szCs w:val="24"/>
          <w:lang w:eastAsia="ru-RU"/>
        </w:rPr>
        <w:t>202</w:t>
      </w:r>
      <w:r w:rsidR="00090385">
        <w:rPr>
          <w:rFonts w:eastAsia="Times New Roman" w:cs="Times New Roman"/>
          <w:color w:val="000000"/>
          <w:szCs w:val="24"/>
          <w:lang w:eastAsia="ru-RU"/>
        </w:rPr>
        <w:t>8</w:t>
      </w:r>
      <w:r w:rsidRPr="001F4B54">
        <w:rPr>
          <w:rFonts w:eastAsia="Times New Roman" w:cs="Times New Roman"/>
          <w:color w:val="000000"/>
          <w:szCs w:val="24"/>
          <w:lang w:eastAsia="ru-RU"/>
        </w:rPr>
        <w:t xml:space="preserve"> году 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>будет</w:t>
      </w:r>
      <w:proofErr w:type="gramEnd"/>
      <w:r>
        <w:rPr>
          <w:rFonts w:eastAsia="Times New Roman" w:cs="Times New Roman"/>
          <w:color w:val="000000"/>
          <w:szCs w:val="24"/>
          <w:lang w:eastAsia="ru-RU"/>
        </w:rPr>
        <w:t xml:space="preserve"> достигнут</w:t>
      </w:r>
      <w:r w:rsidRPr="001F4B54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eastAsia="ru-RU"/>
        </w:rPr>
        <w:t>28</w:t>
      </w:r>
      <w:r w:rsidRPr="001F4B54">
        <w:rPr>
          <w:rFonts w:eastAsia="Times New Roman" w:cs="Times New Roman"/>
          <w:color w:val="000000"/>
          <w:szCs w:val="24"/>
          <w:lang w:eastAsia="ru-RU"/>
        </w:rPr>
        <w:t xml:space="preserve"> млн. человек. Расширение доступа субъектов МСП к финансовым ресурсам, в том числе к льготному финансированию", направленные на создание условий для перехода </w:t>
      </w:r>
      <w:proofErr w:type="spellStart"/>
      <w:r w:rsidRPr="001F4B54">
        <w:rPr>
          <w:rFonts w:eastAsia="Times New Roman" w:cs="Times New Roman"/>
          <w:color w:val="000000"/>
          <w:szCs w:val="24"/>
          <w:lang w:eastAsia="ru-RU"/>
        </w:rPr>
        <w:t>микропредприятий</w:t>
      </w:r>
      <w:proofErr w:type="spellEnd"/>
      <w:r w:rsidRPr="001F4B54">
        <w:rPr>
          <w:rFonts w:eastAsia="Times New Roman" w:cs="Times New Roman"/>
          <w:color w:val="000000"/>
          <w:szCs w:val="24"/>
          <w:lang w:eastAsia="ru-RU"/>
        </w:rPr>
        <w:t xml:space="preserve"> в разряд малых, а затем средних за счет расширения бизнеса и роста продолжительности жизни предприятий. В целях решения задачи по увеличению доли малых и средних предприятия, где сосредоточен наибольший потенциал для роста числа занятых и добавленной стоимости, национальным проектом предусмотрена многоканальная система оказания финансовой, имущественной, образовательной поддержки МСП. </w:t>
      </w:r>
    </w:p>
    <w:p w:rsidR="00604137" w:rsidRPr="001F4B54" w:rsidRDefault="00143591" w:rsidP="00604137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</w:t>
      </w:r>
      <w:r w:rsidR="00604137" w:rsidRPr="001F4B54">
        <w:rPr>
          <w:rFonts w:eastAsia="Times New Roman" w:cs="Times New Roman"/>
          <w:color w:val="000000"/>
          <w:szCs w:val="24"/>
          <w:lang w:eastAsia="ru-RU"/>
        </w:rPr>
        <w:t xml:space="preserve">Наиболее значимые ожидаемые результаты реализации обеспечение доступности финансовых ресурсов для МСП за счет реализации программы льготного кредитования </w:t>
      </w:r>
      <w:r w:rsidR="00604137" w:rsidRPr="001F4B54">
        <w:rPr>
          <w:rFonts w:eastAsia="Times New Roman" w:cs="Times New Roman"/>
          <w:color w:val="000000"/>
          <w:szCs w:val="24"/>
          <w:lang w:eastAsia="ru-RU"/>
        </w:rPr>
        <w:lastRenderedPageBreak/>
        <w:t>субъектов МСП, механизмов финансовой поддержки, обеспечение доступа субъектов МСП к инструментам фондового рынка и лизингового финансирования.</w:t>
      </w:r>
    </w:p>
    <w:p w:rsidR="00604137" w:rsidRPr="001F4B54" w:rsidRDefault="00604137" w:rsidP="00604137">
      <w:pPr>
        <w:shd w:val="clear" w:color="auto" w:fill="FFFFFF"/>
        <w:spacing w:after="30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</w:t>
      </w:r>
      <w:proofErr w:type="gramStart"/>
      <w:r w:rsidRPr="001F4B54">
        <w:rPr>
          <w:rFonts w:eastAsia="Times New Roman" w:cs="Times New Roman"/>
          <w:color w:val="000000"/>
          <w:szCs w:val="24"/>
          <w:lang w:eastAsia="ru-RU"/>
        </w:rPr>
        <w:t xml:space="preserve">Исходя из анализа развития перспективных направлений экономики МО «Кировск», учитывая расширение благоустроенных территорий нового микрорайона, в перспективном развитии в проектах и комплексах проектных мероприятиях, в целях оказания поддержки СМСП, в том числе имущественной, к приоритетным следует отнести следующие направления: обработку древесины и производство изделий из </w:t>
      </w:r>
      <w:proofErr w:type="spellStart"/>
      <w:r w:rsidRPr="001F4B54">
        <w:rPr>
          <w:rFonts w:eastAsia="Times New Roman" w:cs="Times New Roman"/>
          <w:color w:val="000000"/>
          <w:szCs w:val="24"/>
          <w:lang w:eastAsia="ru-RU"/>
        </w:rPr>
        <w:t>нетканных</w:t>
      </w:r>
      <w:proofErr w:type="spellEnd"/>
      <w:r w:rsidRPr="001F4B54">
        <w:rPr>
          <w:rFonts w:eastAsia="Times New Roman" w:cs="Times New Roman"/>
          <w:color w:val="000000"/>
          <w:szCs w:val="24"/>
          <w:lang w:eastAsia="ru-RU"/>
        </w:rPr>
        <w:t xml:space="preserve"> материалов, переработку строительного сырья, пищевое производство;</w:t>
      </w:r>
      <w:proofErr w:type="gramEnd"/>
      <w:r w:rsidRPr="001F4B54">
        <w:rPr>
          <w:rFonts w:eastAsia="Times New Roman" w:cs="Times New Roman"/>
          <w:color w:val="000000"/>
          <w:szCs w:val="24"/>
          <w:lang w:eastAsia="ru-RU"/>
        </w:rPr>
        <w:t> малоэтажное строительство; </w:t>
      </w:r>
      <w:proofErr w:type="spellStart"/>
      <w:r w:rsidRPr="001F4B54">
        <w:rPr>
          <w:rFonts w:eastAsia="Times New Roman" w:cs="Times New Roman"/>
          <w:color w:val="000000"/>
          <w:szCs w:val="24"/>
          <w:lang w:eastAsia="ru-RU"/>
        </w:rPr>
        <w:t>ресурсо</w:t>
      </w:r>
      <w:proofErr w:type="spellEnd"/>
      <w:r w:rsidRPr="001F4B54">
        <w:rPr>
          <w:rFonts w:eastAsia="Times New Roman" w:cs="Times New Roman"/>
          <w:color w:val="000000"/>
          <w:szCs w:val="24"/>
          <w:lang w:eastAsia="ru-RU"/>
        </w:rPr>
        <w:t>- и энергосбережение; коммунальное хозяйство и обслуживание жилищного фонда; бытовое обслуживание населения, торговлю в формате "магазин у дома";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1F4B54">
        <w:rPr>
          <w:rFonts w:eastAsia="Times New Roman" w:cs="Times New Roman"/>
          <w:color w:val="000000"/>
          <w:szCs w:val="24"/>
          <w:lang w:eastAsia="ru-RU"/>
        </w:rPr>
        <w:t>социально ориентированное предпринимательство; туризм и отдых.</w:t>
      </w:r>
    </w:p>
    <w:p w:rsidR="001C4299" w:rsidRPr="00474D26" w:rsidRDefault="001C4299" w:rsidP="00B97C98">
      <w:pPr>
        <w:pStyle w:val="s1"/>
        <w:shd w:val="clear" w:color="auto" w:fill="FFFFFF"/>
        <w:spacing w:before="0" w:beforeAutospacing="0" w:after="300" w:afterAutospacing="0"/>
      </w:pPr>
      <w:r w:rsidRPr="00474D26">
        <w:br/>
      </w:r>
    </w:p>
    <w:p w:rsidR="008F7109" w:rsidRPr="00474D26" w:rsidRDefault="001C4299" w:rsidP="001C4299">
      <w:pPr>
        <w:pStyle w:val="s1"/>
        <w:shd w:val="clear" w:color="auto" w:fill="FFFFFF"/>
        <w:spacing w:before="0" w:beforeAutospacing="0" w:after="300" w:afterAutospacing="0"/>
      </w:pPr>
      <w:r w:rsidRPr="00474D26">
        <w:rPr>
          <w:rFonts w:ascii="Arial" w:hAnsi="Arial" w:cs="Arial"/>
          <w:b/>
          <w:bCs/>
        </w:rPr>
        <w:br/>
      </w:r>
      <w:r w:rsidRPr="00474D26">
        <w:rPr>
          <w:rFonts w:ascii="Arial" w:hAnsi="Arial" w:cs="Arial"/>
          <w:b/>
          <w:bCs/>
        </w:rPr>
        <w:br/>
      </w:r>
    </w:p>
    <w:p w:rsidR="006511C6" w:rsidRPr="00474D26" w:rsidRDefault="006511C6" w:rsidP="006511C6">
      <w:pPr>
        <w:rPr>
          <w:rFonts w:cs="Times New Roman"/>
          <w:b/>
        </w:rPr>
      </w:pPr>
    </w:p>
    <w:p w:rsidR="00EE67E5" w:rsidRPr="00474D26" w:rsidRDefault="00EE67E5" w:rsidP="006511C6">
      <w:pPr>
        <w:rPr>
          <w:rFonts w:cs="Times New Roman"/>
          <w:b/>
        </w:rPr>
      </w:pPr>
    </w:p>
    <w:p w:rsidR="00EE67E5" w:rsidRPr="00474D26" w:rsidRDefault="00EE67E5" w:rsidP="006511C6">
      <w:pPr>
        <w:rPr>
          <w:rFonts w:cs="Times New Roman"/>
          <w:b/>
        </w:rPr>
      </w:pPr>
    </w:p>
    <w:p w:rsidR="00EE67E5" w:rsidRPr="00474D26" w:rsidRDefault="00EE67E5" w:rsidP="006511C6">
      <w:pPr>
        <w:rPr>
          <w:rFonts w:cs="Times New Roman"/>
          <w:b/>
        </w:rPr>
        <w:sectPr w:rsidR="00EE67E5" w:rsidRPr="00474D26" w:rsidSect="00ED0865">
          <w:footerReference w:type="even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E67E5" w:rsidRPr="00474D26" w:rsidRDefault="00EE67E5" w:rsidP="00EE67E5">
      <w:pPr>
        <w:jc w:val="center"/>
        <w:rPr>
          <w:szCs w:val="24"/>
        </w:rPr>
      </w:pPr>
      <w:r w:rsidRPr="00474D26">
        <w:rPr>
          <w:szCs w:val="24"/>
        </w:rPr>
        <w:lastRenderedPageBreak/>
        <w:t>Перечень основных мероприятий программы</w:t>
      </w:r>
    </w:p>
    <w:p w:rsidR="00277E5F" w:rsidRDefault="00EE67E5" w:rsidP="00277E5F">
      <w:r w:rsidRPr="00474D26">
        <w:rPr>
          <w:szCs w:val="24"/>
        </w:rPr>
        <w:t>«</w:t>
      </w:r>
      <w:r w:rsidR="00277E5F" w:rsidRPr="005A2EC7">
        <w:t xml:space="preserve">Работа с общественностью </w:t>
      </w:r>
      <w:r w:rsidR="006E6BA8">
        <w:t>Кировского городского поселения</w:t>
      </w:r>
      <w:r w:rsidR="00277E5F" w:rsidRPr="005A2EC7">
        <w:t xml:space="preserve"> Кировского муниципального района Ленинградской области</w:t>
      </w:r>
      <w:r w:rsidR="00277E5F">
        <w:t>»</w:t>
      </w:r>
    </w:p>
    <w:p w:rsidR="00EE67E5" w:rsidRPr="00474D26" w:rsidRDefault="00EE67E5" w:rsidP="00277E5F">
      <w:pPr>
        <w:jc w:val="center"/>
        <w:rPr>
          <w:szCs w:val="24"/>
        </w:rPr>
      </w:pPr>
      <w:r w:rsidRPr="00474D26">
        <w:rPr>
          <w:szCs w:val="24"/>
        </w:rPr>
        <w:t xml:space="preserve"> на </w:t>
      </w:r>
      <w:r w:rsidR="005A6323" w:rsidRPr="005A6323">
        <w:rPr>
          <w:szCs w:val="24"/>
        </w:rPr>
        <w:t>202</w:t>
      </w:r>
      <w:r w:rsidR="001B6CA8">
        <w:rPr>
          <w:szCs w:val="24"/>
        </w:rPr>
        <w:t>6 -2028</w:t>
      </w:r>
      <w:r w:rsidR="005A6323" w:rsidRPr="005A6323">
        <w:rPr>
          <w:szCs w:val="24"/>
        </w:rPr>
        <w:t xml:space="preserve"> </w:t>
      </w:r>
      <w:r w:rsidRPr="00474D26">
        <w:rPr>
          <w:szCs w:val="24"/>
        </w:rPr>
        <w:t>годы»</w:t>
      </w:r>
    </w:p>
    <w:p w:rsidR="00EE67E5" w:rsidRPr="00474D26" w:rsidRDefault="00EE67E5" w:rsidP="00EE67E5">
      <w:pPr>
        <w:rPr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3024"/>
        <w:gridCol w:w="1560"/>
        <w:gridCol w:w="1134"/>
        <w:gridCol w:w="1134"/>
        <w:gridCol w:w="1275"/>
        <w:gridCol w:w="1418"/>
        <w:gridCol w:w="1417"/>
        <w:gridCol w:w="2977"/>
      </w:tblGrid>
      <w:tr w:rsidR="005A6323" w:rsidRPr="00474D26" w:rsidTr="005A6323">
        <w:tc>
          <w:tcPr>
            <w:tcW w:w="486" w:type="dxa"/>
            <w:vMerge w:val="restart"/>
          </w:tcPr>
          <w:p w:rsidR="005A6323" w:rsidRPr="00474D26" w:rsidRDefault="005A6323" w:rsidP="004E032C">
            <w:pPr>
              <w:rPr>
                <w:sz w:val="20"/>
                <w:szCs w:val="20"/>
              </w:rPr>
            </w:pPr>
          </w:p>
          <w:p w:rsidR="005A6323" w:rsidRPr="00474D26" w:rsidRDefault="005A6323" w:rsidP="004E032C">
            <w:pPr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74D2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74D26">
              <w:rPr>
                <w:sz w:val="20"/>
                <w:szCs w:val="20"/>
              </w:rPr>
              <w:t>/</w:t>
            </w:r>
            <w:proofErr w:type="spellStart"/>
            <w:r w:rsidRPr="00474D26">
              <w:rPr>
                <w:sz w:val="20"/>
                <w:szCs w:val="20"/>
              </w:rPr>
              <w:t>п</w:t>
            </w:r>
            <w:proofErr w:type="spellEnd"/>
          </w:p>
          <w:p w:rsidR="005A6323" w:rsidRPr="00474D26" w:rsidRDefault="005A6323" w:rsidP="004E032C">
            <w:pPr>
              <w:rPr>
                <w:sz w:val="20"/>
                <w:szCs w:val="20"/>
              </w:rPr>
            </w:pPr>
          </w:p>
          <w:p w:rsidR="005A6323" w:rsidRPr="00474D26" w:rsidRDefault="005A6323" w:rsidP="004E032C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  <w:vMerge w:val="restart"/>
          </w:tcPr>
          <w:p w:rsidR="005A6323" w:rsidRPr="00474D26" w:rsidRDefault="005A6323" w:rsidP="004E032C">
            <w:pPr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>Мероприятия  по реализации программы</w:t>
            </w:r>
          </w:p>
        </w:tc>
        <w:tc>
          <w:tcPr>
            <w:tcW w:w="1560" w:type="dxa"/>
            <w:vMerge w:val="restart"/>
          </w:tcPr>
          <w:p w:rsidR="005A6323" w:rsidRPr="00474D26" w:rsidRDefault="005A6323" w:rsidP="004E032C">
            <w:pPr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5A6323" w:rsidRPr="00474D26" w:rsidRDefault="005A6323" w:rsidP="004E032C">
            <w:pPr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134" w:type="dxa"/>
            <w:vMerge w:val="restart"/>
          </w:tcPr>
          <w:p w:rsidR="005A6323" w:rsidRPr="00474D26" w:rsidRDefault="005A6323" w:rsidP="004E032C">
            <w:pPr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>Всего на 202</w:t>
            </w:r>
            <w:r w:rsidR="001B6CA8">
              <w:rPr>
                <w:sz w:val="20"/>
                <w:szCs w:val="20"/>
              </w:rPr>
              <w:t>6</w:t>
            </w:r>
            <w:r w:rsidRPr="00474D26">
              <w:rPr>
                <w:sz w:val="20"/>
                <w:szCs w:val="20"/>
              </w:rPr>
              <w:t xml:space="preserve"> -20</w:t>
            </w:r>
            <w:r w:rsidR="001B6CA8">
              <w:rPr>
                <w:sz w:val="20"/>
                <w:szCs w:val="20"/>
              </w:rPr>
              <w:t>28</w:t>
            </w:r>
            <w:r w:rsidRPr="00474D26">
              <w:rPr>
                <w:sz w:val="20"/>
                <w:szCs w:val="20"/>
              </w:rPr>
              <w:t xml:space="preserve"> г.г.</w:t>
            </w:r>
          </w:p>
          <w:p w:rsidR="005A6323" w:rsidRPr="00474D26" w:rsidRDefault="005A6323" w:rsidP="004E032C">
            <w:pPr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>(</w:t>
            </w:r>
            <w:proofErr w:type="spellStart"/>
            <w:r w:rsidRPr="00474D26">
              <w:rPr>
                <w:sz w:val="20"/>
                <w:szCs w:val="20"/>
              </w:rPr>
              <w:t>тыс</w:t>
            </w:r>
            <w:proofErr w:type="gramStart"/>
            <w:r w:rsidRPr="00474D26">
              <w:rPr>
                <w:sz w:val="20"/>
                <w:szCs w:val="20"/>
              </w:rPr>
              <w:t>.р</w:t>
            </w:r>
            <w:proofErr w:type="gramEnd"/>
            <w:r w:rsidRPr="00474D26">
              <w:rPr>
                <w:sz w:val="20"/>
                <w:szCs w:val="20"/>
              </w:rPr>
              <w:t>уб</w:t>
            </w:r>
            <w:proofErr w:type="spellEnd"/>
            <w:r w:rsidRPr="00474D26">
              <w:rPr>
                <w:sz w:val="20"/>
                <w:szCs w:val="20"/>
              </w:rPr>
              <w:t>)</w:t>
            </w:r>
          </w:p>
        </w:tc>
        <w:tc>
          <w:tcPr>
            <w:tcW w:w="4110" w:type="dxa"/>
            <w:gridSpan w:val="3"/>
          </w:tcPr>
          <w:p w:rsidR="005A6323" w:rsidRPr="00474D26" w:rsidRDefault="005A6323" w:rsidP="004E032C">
            <w:pPr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>Объем финансирования по годам (</w:t>
            </w:r>
            <w:proofErr w:type="spellStart"/>
            <w:r w:rsidRPr="00474D26">
              <w:rPr>
                <w:sz w:val="20"/>
                <w:szCs w:val="20"/>
              </w:rPr>
              <w:t>тыс</w:t>
            </w:r>
            <w:proofErr w:type="gramStart"/>
            <w:r w:rsidRPr="00474D26">
              <w:rPr>
                <w:sz w:val="20"/>
                <w:szCs w:val="20"/>
              </w:rPr>
              <w:t>.р</w:t>
            </w:r>
            <w:proofErr w:type="gramEnd"/>
            <w:r w:rsidRPr="00474D26">
              <w:rPr>
                <w:sz w:val="20"/>
                <w:szCs w:val="20"/>
              </w:rPr>
              <w:t>уб</w:t>
            </w:r>
            <w:proofErr w:type="spellEnd"/>
            <w:r w:rsidRPr="00474D26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  <w:vMerge w:val="restart"/>
          </w:tcPr>
          <w:p w:rsidR="005A6323" w:rsidRPr="00474D26" w:rsidRDefault="005A6323" w:rsidP="004E032C">
            <w:pPr>
              <w:rPr>
                <w:sz w:val="20"/>
                <w:szCs w:val="20"/>
              </w:rPr>
            </w:pPr>
            <w:proofErr w:type="gramStart"/>
            <w:r w:rsidRPr="00474D26">
              <w:rPr>
                <w:sz w:val="20"/>
                <w:szCs w:val="20"/>
              </w:rPr>
              <w:t>Ответственный</w:t>
            </w:r>
            <w:proofErr w:type="gramEnd"/>
            <w:r w:rsidRPr="00474D26">
              <w:rPr>
                <w:sz w:val="20"/>
                <w:szCs w:val="20"/>
              </w:rPr>
              <w:t xml:space="preserve"> за выполнение мероприятий подпрограммы</w:t>
            </w:r>
          </w:p>
        </w:tc>
      </w:tr>
      <w:tr w:rsidR="005A6323" w:rsidRPr="00474D26" w:rsidTr="005A6323">
        <w:tc>
          <w:tcPr>
            <w:tcW w:w="486" w:type="dxa"/>
            <w:vMerge/>
          </w:tcPr>
          <w:p w:rsidR="005A6323" w:rsidRPr="00474D26" w:rsidRDefault="005A6323" w:rsidP="004E032C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  <w:vMerge/>
          </w:tcPr>
          <w:p w:rsidR="005A6323" w:rsidRPr="00474D26" w:rsidRDefault="005A6323" w:rsidP="004E032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6323" w:rsidRPr="00474D26" w:rsidRDefault="005A6323" w:rsidP="004E03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6323" w:rsidRPr="00474D26" w:rsidRDefault="005A6323" w:rsidP="004E03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6323" w:rsidRPr="00474D26" w:rsidRDefault="005A6323" w:rsidP="004E032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A6323" w:rsidRPr="00474D26" w:rsidRDefault="005A6323" w:rsidP="001B6CA8">
            <w:pPr>
              <w:jc w:val="center"/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>202</w:t>
            </w:r>
            <w:r w:rsidR="001B6CA8">
              <w:rPr>
                <w:sz w:val="20"/>
                <w:szCs w:val="20"/>
              </w:rPr>
              <w:t>6</w:t>
            </w:r>
            <w:r w:rsidRPr="00474D2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vAlign w:val="center"/>
          </w:tcPr>
          <w:p w:rsidR="005A6323" w:rsidRPr="00474D26" w:rsidRDefault="005A6323" w:rsidP="005A6323">
            <w:pPr>
              <w:jc w:val="center"/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>202</w:t>
            </w:r>
            <w:r w:rsidR="001B6CA8">
              <w:rPr>
                <w:sz w:val="20"/>
                <w:szCs w:val="20"/>
              </w:rPr>
              <w:t>7</w:t>
            </w:r>
            <w:r w:rsidRPr="00474D2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5A6323" w:rsidRPr="00474D26" w:rsidRDefault="005A6323" w:rsidP="005A6323">
            <w:pPr>
              <w:jc w:val="center"/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>202</w:t>
            </w:r>
            <w:r w:rsidR="001B6CA8">
              <w:rPr>
                <w:sz w:val="20"/>
                <w:szCs w:val="20"/>
              </w:rPr>
              <w:t>8</w:t>
            </w:r>
            <w:r w:rsidRPr="00474D2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77" w:type="dxa"/>
            <w:vMerge/>
          </w:tcPr>
          <w:p w:rsidR="005A6323" w:rsidRPr="00474D26" w:rsidRDefault="005A6323" w:rsidP="004E032C">
            <w:pPr>
              <w:rPr>
                <w:sz w:val="20"/>
                <w:szCs w:val="20"/>
              </w:rPr>
            </w:pPr>
          </w:p>
        </w:tc>
      </w:tr>
      <w:tr w:rsidR="005A6323" w:rsidRPr="00474D26" w:rsidTr="005A6323">
        <w:tc>
          <w:tcPr>
            <w:tcW w:w="486" w:type="dxa"/>
            <w:vAlign w:val="center"/>
          </w:tcPr>
          <w:p w:rsidR="005A6323" w:rsidRPr="00474D26" w:rsidRDefault="005A6323" w:rsidP="005A6323">
            <w:pPr>
              <w:jc w:val="center"/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>1</w:t>
            </w:r>
          </w:p>
        </w:tc>
        <w:tc>
          <w:tcPr>
            <w:tcW w:w="3024" w:type="dxa"/>
            <w:vAlign w:val="center"/>
          </w:tcPr>
          <w:p w:rsidR="005A6323" w:rsidRPr="00474D26" w:rsidRDefault="005A6323" w:rsidP="005A6323">
            <w:pPr>
              <w:jc w:val="center"/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5A6323" w:rsidRPr="00474D26" w:rsidRDefault="005A6323" w:rsidP="005A6323">
            <w:pPr>
              <w:jc w:val="center"/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5A6323" w:rsidRPr="00474D26" w:rsidRDefault="005A6323" w:rsidP="005A6323">
            <w:pPr>
              <w:jc w:val="center"/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5A6323" w:rsidRPr="00474D26" w:rsidRDefault="005A6323" w:rsidP="005A6323">
            <w:pPr>
              <w:jc w:val="center"/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5A6323" w:rsidRPr="00474D26" w:rsidRDefault="005A6323" w:rsidP="005A6323">
            <w:pPr>
              <w:jc w:val="center"/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5A6323" w:rsidRPr="00474D26" w:rsidRDefault="005A6323" w:rsidP="005A6323">
            <w:pPr>
              <w:jc w:val="center"/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5A6323" w:rsidRPr="00474D26" w:rsidRDefault="005A6323" w:rsidP="005A6323">
            <w:pPr>
              <w:jc w:val="center"/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Align w:val="center"/>
          </w:tcPr>
          <w:p w:rsidR="005A6323" w:rsidRPr="00474D26" w:rsidRDefault="005A6323" w:rsidP="005A6323">
            <w:pPr>
              <w:jc w:val="center"/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>10</w:t>
            </w:r>
          </w:p>
        </w:tc>
      </w:tr>
      <w:tr w:rsidR="005A6323" w:rsidRPr="00474D26" w:rsidTr="005A6323">
        <w:tc>
          <w:tcPr>
            <w:tcW w:w="486" w:type="dxa"/>
          </w:tcPr>
          <w:p w:rsidR="005A6323" w:rsidRPr="00474D26" w:rsidRDefault="005A6323" w:rsidP="004E032C">
            <w:pPr>
              <w:rPr>
                <w:sz w:val="20"/>
                <w:szCs w:val="20"/>
              </w:rPr>
            </w:pPr>
          </w:p>
        </w:tc>
        <w:tc>
          <w:tcPr>
            <w:tcW w:w="13939" w:type="dxa"/>
            <w:gridSpan w:val="8"/>
          </w:tcPr>
          <w:p w:rsidR="005A6323" w:rsidRPr="00FC414B" w:rsidRDefault="005A6323" w:rsidP="001C1841">
            <w:pPr>
              <w:jc w:val="center"/>
              <w:rPr>
                <w:b/>
                <w:i/>
                <w:sz w:val="20"/>
                <w:szCs w:val="20"/>
              </w:rPr>
            </w:pPr>
            <w:r w:rsidRPr="00FC414B">
              <w:rPr>
                <w:b/>
                <w:i/>
                <w:sz w:val="20"/>
                <w:szCs w:val="20"/>
              </w:rPr>
              <w:t>К</w:t>
            </w:r>
            <w:r w:rsidR="00DF501F">
              <w:rPr>
                <w:b/>
                <w:i/>
                <w:sz w:val="20"/>
                <w:szCs w:val="20"/>
              </w:rPr>
              <w:t>омплекс процессных мероприятий «</w:t>
            </w:r>
            <w:r w:rsidRPr="00FC414B">
              <w:rPr>
                <w:b/>
                <w:i/>
                <w:sz w:val="20"/>
                <w:szCs w:val="20"/>
              </w:rPr>
              <w:t xml:space="preserve">Работа с общественностью </w:t>
            </w:r>
            <w:r w:rsidR="001C1841">
              <w:rPr>
                <w:b/>
                <w:i/>
                <w:sz w:val="20"/>
                <w:szCs w:val="20"/>
              </w:rPr>
              <w:t>МО «Кировск</w:t>
            </w:r>
            <w:r w:rsidR="00DF501F"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5A6323" w:rsidRPr="00474D26" w:rsidTr="005A6323">
        <w:tc>
          <w:tcPr>
            <w:tcW w:w="486" w:type="dxa"/>
          </w:tcPr>
          <w:p w:rsidR="005A6323" w:rsidRPr="00474D26" w:rsidRDefault="00A73ECF" w:rsidP="004E0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24" w:type="dxa"/>
          </w:tcPr>
          <w:p w:rsidR="005A6323" w:rsidRPr="00AE7821" w:rsidRDefault="005A6323" w:rsidP="004E0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реализации прав граждан на участие в осуществлении МСУ </w:t>
            </w:r>
          </w:p>
        </w:tc>
        <w:tc>
          <w:tcPr>
            <w:tcW w:w="1560" w:type="dxa"/>
          </w:tcPr>
          <w:p w:rsidR="005A6323" w:rsidRPr="00474D26" w:rsidRDefault="005A6323" w:rsidP="004E032C">
            <w:pPr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>Бюджет  МО «Кировск»</w:t>
            </w:r>
          </w:p>
        </w:tc>
        <w:tc>
          <w:tcPr>
            <w:tcW w:w="1134" w:type="dxa"/>
          </w:tcPr>
          <w:p w:rsidR="005A6323" w:rsidRPr="00474D26" w:rsidRDefault="005A6323" w:rsidP="007E7242">
            <w:pPr>
              <w:rPr>
                <w:sz w:val="20"/>
                <w:szCs w:val="20"/>
              </w:rPr>
            </w:pPr>
            <w:r w:rsidRPr="00474D26">
              <w:rPr>
                <w:sz w:val="20"/>
                <w:szCs w:val="20"/>
              </w:rPr>
              <w:t>202</w:t>
            </w:r>
            <w:r w:rsidR="005D63FD">
              <w:rPr>
                <w:sz w:val="20"/>
                <w:szCs w:val="20"/>
              </w:rPr>
              <w:t>6</w:t>
            </w:r>
            <w:r w:rsidRPr="00474D26">
              <w:rPr>
                <w:sz w:val="20"/>
                <w:szCs w:val="20"/>
              </w:rPr>
              <w:t xml:space="preserve"> -20</w:t>
            </w:r>
            <w:r w:rsidR="005D63FD">
              <w:rPr>
                <w:sz w:val="20"/>
                <w:szCs w:val="20"/>
              </w:rPr>
              <w:t>28</w:t>
            </w:r>
            <w:r w:rsidRPr="00474D26">
              <w:rPr>
                <w:sz w:val="20"/>
                <w:szCs w:val="20"/>
              </w:rPr>
              <w:t xml:space="preserve"> г.г.</w:t>
            </w:r>
          </w:p>
        </w:tc>
        <w:tc>
          <w:tcPr>
            <w:tcW w:w="1134" w:type="dxa"/>
            <w:vAlign w:val="center"/>
          </w:tcPr>
          <w:p w:rsidR="005A6323" w:rsidRPr="00802841" w:rsidRDefault="00276736" w:rsidP="00B82045">
            <w:pPr>
              <w:jc w:val="center"/>
              <w:rPr>
                <w:sz w:val="20"/>
                <w:szCs w:val="20"/>
                <w:highlight w:val="yellow"/>
              </w:rPr>
            </w:pPr>
            <w:r w:rsidRPr="00B82045">
              <w:rPr>
                <w:sz w:val="20"/>
                <w:szCs w:val="20"/>
              </w:rPr>
              <w:t>5 0</w:t>
            </w:r>
            <w:r w:rsidR="00B82045" w:rsidRPr="00B82045">
              <w:rPr>
                <w:sz w:val="20"/>
                <w:szCs w:val="20"/>
              </w:rPr>
              <w:t>05</w:t>
            </w:r>
            <w:r w:rsidR="005A6323" w:rsidRPr="00B82045">
              <w:rPr>
                <w:sz w:val="20"/>
                <w:szCs w:val="20"/>
              </w:rPr>
              <w:t>,</w:t>
            </w:r>
            <w:r w:rsidR="00B82045" w:rsidRPr="00B82045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A6323" w:rsidRPr="00802841" w:rsidRDefault="00DF1BD0" w:rsidP="005A6323">
            <w:pPr>
              <w:jc w:val="center"/>
              <w:rPr>
                <w:sz w:val="20"/>
                <w:szCs w:val="20"/>
                <w:highlight w:val="yellow"/>
              </w:rPr>
            </w:pPr>
            <w:r w:rsidRPr="00DF1BD0">
              <w:rPr>
                <w:sz w:val="20"/>
                <w:szCs w:val="20"/>
              </w:rPr>
              <w:t>1 635</w:t>
            </w:r>
            <w:r w:rsidR="005A6323" w:rsidRPr="00DF1BD0">
              <w:rPr>
                <w:sz w:val="20"/>
                <w:szCs w:val="20"/>
              </w:rPr>
              <w:t>,</w:t>
            </w:r>
            <w:r w:rsidRPr="00DF1BD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5A6323" w:rsidRPr="004F35B9" w:rsidRDefault="00CF3B6C" w:rsidP="005A6323">
            <w:pPr>
              <w:jc w:val="center"/>
              <w:rPr>
                <w:sz w:val="20"/>
                <w:szCs w:val="20"/>
              </w:rPr>
            </w:pPr>
            <w:r w:rsidRPr="004F35B9">
              <w:rPr>
                <w:sz w:val="20"/>
                <w:szCs w:val="20"/>
              </w:rPr>
              <w:t>1 685</w:t>
            </w:r>
            <w:r w:rsidR="005A6323" w:rsidRPr="004F35B9">
              <w:rPr>
                <w:sz w:val="20"/>
                <w:szCs w:val="20"/>
              </w:rPr>
              <w:t>,</w:t>
            </w:r>
            <w:r w:rsidRPr="004F35B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5A6323" w:rsidRPr="004F35B9" w:rsidRDefault="00D07E2D" w:rsidP="004F35B9">
            <w:pPr>
              <w:jc w:val="center"/>
              <w:rPr>
                <w:sz w:val="20"/>
                <w:szCs w:val="20"/>
              </w:rPr>
            </w:pPr>
            <w:r w:rsidRPr="004F35B9">
              <w:rPr>
                <w:sz w:val="20"/>
                <w:szCs w:val="20"/>
              </w:rPr>
              <w:t>1 6</w:t>
            </w:r>
            <w:r w:rsidR="004F35B9" w:rsidRPr="004F35B9">
              <w:rPr>
                <w:sz w:val="20"/>
                <w:szCs w:val="20"/>
              </w:rPr>
              <w:t>85</w:t>
            </w:r>
            <w:r w:rsidR="005A6323" w:rsidRPr="004F35B9">
              <w:rPr>
                <w:sz w:val="20"/>
                <w:szCs w:val="20"/>
              </w:rPr>
              <w:t>,</w:t>
            </w:r>
            <w:r w:rsidR="004F35B9" w:rsidRPr="004F35B9">
              <w:rPr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:rsidR="005A6323" w:rsidRPr="00474D26" w:rsidRDefault="005A6323" w:rsidP="004E0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«Кировск»</w:t>
            </w:r>
          </w:p>
        </w:tc>
      </w:tr>
      <w:tr w:rsidR="00DA7701" w:rsidRPr="00474D26" w:rsidTr="00AB5C15">
        <w:tc>
          <w:tcPr>
            <w:tcW w:w="486" w:type="dxa"/>
          </w:tcPr>
          <w:p w:rsidR="00DA7701" w:rsidRDefault="00DA7701" w:rsidP="004E032C">
            <w:pPr>
              <w:rPr>
                <w:sz w:val="20"/>
                <w:szCs w:val="20"/>
              </w:rPr>
            </w:pPr>
          </w:p>
        </w:tc>
        <w:tc>
          <w:tcPr>
            <w:tcW w:w="13939" w:type="dxa"/>
            <w:gridSpan w:val="8"/>
          </w:tcPr>
          <w:p w:rsidR="00DA7701" w:rsidRDefault="00DA7701" w:rsidP="00DA7701">
            <w:pPr>
              <w:jc w:val="center"/>
              <w:rPr>
                <w:sz w:val="20"/>
                <w:szCs w:val="20"/>
              </w:rPr>
            </w:pPr>
            <w:r w:rsidRPr="00FC414B">
              <w:rPr>
                <w:b/>
                <w:i/>
                <w:sz w:val="20"/>
                <w:szCs w:val="20"/>
              </w:rPr>
              <w:t>К</w:t>
            </w:r>
            <w:r>
              <w:rPr>
                <w:b/>
                <w:i/>
                <w:sz w:val="20"/>
                <w:szCs w:val="20"/>
              </w:rPr>
              <w:t>омплекс процессных мероприятий «Развитие и поддержка субъектов малого и среднего предпринимательства в Кировском городском поселении Кировского муниципального района Ленинградской области»</w:t>
            </w:r>
          </w:p>
        </w:tc>
      </w:tr>
      <w:tr w:rsidR="00092243" w:rsidRPr="00474D26" w:rsidTr="00092243">
        <w:tc>
          <w:tcPr>
            <w:tcW w:w="486" w:type="dxa"/>
          </w:tcPr>
          <w:p w:rsidR="00092243" w:rsidRDefault="00092243" w:rsidP="004E0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24" w:type="dxa"/>
          </w:tcPr>
          <w:p w:rsidR="00092243" w:rsidRPr="000D38FC" w:rsidRDefault="00092243" w:rsidP="00244BF2">
            <w:pPr>
              <w:rPr>
                <w:sz w:val="18"/>
                <w:szCs w:val="18"/>
              </w:rPr>
            </w:pPr>
            <w:r w:rsidRPr="000D38FC">
              <w:rPr>
                <w:sz w:val="18"/>
                <w:szCs w:val="18"/>
              </w:rPr>
              <w:t>Обеспечение деятельности муниципальных учреждений</w:t>
            </w:r>
          </w:p>
        </w:tc>
        <w:tc>
          <w:tcPr>
            <w:tcW w:w="1560" w:type="dxa"/>
          </w:tcPr>
          <w:p w:rsidR="00092243" w:rsidRPr="000D38FC" w:rsidRDefault="00092243" w:rsidP="00244BF2">
            <w:pPr>
              <w:rPr>
                <w:sz w:val="20"/>
                <w:szCs w:val="20"/>
              </w:rPr>
            </w:pPr>
            <w:r w:rsidRPr="000D38FC">
              <w:rPr>
                <w:sz w:val="20"/>
                <w:szCs w:val="20"/>
              </w:rPr>
              <w:t xml:space="preserve"> Бюджет  МО «Кировск»</w:t>
            </w:r>
          </w:p>
        </w:tc>
        <w:tc>
          <w:tcPr>
            <w:tcW w:w="1134" w:type="dxa"/>
          </w:tcPr>
          <w:p w:rsidR="00092243" w:rsidRPr="00A73ECF" w:rsidRDefault="00092243" w:rsidP="005D63FD">
            <w:pPr>
              <w:rPr>
                <w:sz w:val="20"/>
                <w:szCs w:val="20"/>
                <w:highlight w:val="yellow"/>
              </w:rPr>
            </w:pPr>
            <w:r w:rsidRPr="000D38FC">
              <w:rPr>
                <w:sz w:val="20"/>
                <w:szCs w:val="20"/>
              </w:rPr>
              <w:t>202</w:t>
            </w:r>
            <w:r w:rsidR="005D63FD">
              <w:rPr>
                <w:sz w:val="20"/>
                <w:szCs w:val="20"/>
              </w:rPr>
              <w:t>6 -2028</w:t>
            </w:r>
            <w:r w:rsidRPr="000D38FC">
              <w:rPr>
                <w:sz w:val="20"/>
                <w:szCs w:val="20"/>
              </w:rPr>
              <w:t xml:space="preserve"> г.г.</w:t>
            </w:r>
          </w:p>
        </w:tc>
        <w:tc>
          <w:tcPr>
            <w:tcW w:w="1134" w:type="dxa"/>
            <w:vAlign w:val="center"/>
          </w:tcPr>
          <w:p w:rsidR="00092243" w:rsidRPr="00802841" w:rsidRDefault="00092243" w:rsidP="00B1395F">
            <w:pPr>
              <w:jc w:val="center"/>
              <w:rPr>
                <w:sz w:val="20"/>
                <w:szCs w:val="20"/>
                <w:highlight w:val="yellow"/>
              </w:rPr>
            </w:pPr>
            <w:r w:rsidRPr="00B1395F">
              <w:rPr>
                <w:sz w:val="20"/>
                <w:szCs w:val="20"/>
              </w:rPr>
              <w:t>7 </w:t>
            </w:r>
            <w:r w:rsidR="00B1395F" w:rsidRPr="00B1395F">
              <w:rPr>
                <w:sz w:val="20"/>
                <w:szCs w:val="20"/>
              </w:rPr>
              <w:t>634</w:t>
            </w:r>
            <w:r w:rsidRPr="00B1395F">
              <w:rPr>
                <w:sz w:val="20"/>
                <w:szCs w:val="20"/>
              </w:rPr>
              <w:t>,1</w:t>
            </w:r>
          </w:p>
        </w:tc>
        <w:tc>
          <w:tcPr>
            <w:tcW w:w="1275" w:type="dxa"/>
            <w:vAlign w:val="center"/>
          </w:tcPr>
          <w:p w:rsidR="00092243" w:rsidRPr="003640B9" w:rsidRDefault="00092243" w:rsidP="003640B9">
            <w:pPr>
              <w:jc w:val="center"/>
              <w:rPr>
                <w:sz w:val="20"/>
                <w:szCs w:val="20"/>
              </w:rPr>
            </w:pPr>
            <w:r w:rsidRPr="003640B9">
              <w:rPr>
                <w:sz w:val="20"/>
                <w:szCs w:val="20"/>
              </w:rPr>
              <w:t>2 </w:t>
            </w:r>
            <w:r w:rsidR="003640B9" w:rsidRPr="003640B9">
              <w:rPr>
                <w:sz w:val="20"/>
                <w:szCs w:val="20"/>
              </w:rPr>
              <w:t>544</w:t>
            </w:r>
            <w:r w:rsidRPr="003640B9">
              <w:rPr>
                <w:sz w:val="20"/>
                <w:szCs w:val="20"/>
              </w:rPr>
              <w:t>,7</w:t>
            </w:r>
          </w:p>
        </w:tc>
        <w:tc>
          <w:tcPr>
            <w:tcW w:w="1418" w:type="dxa"/>
            <w:vAlign w:val="center"/>
          </w:tcPr>
          <w:p w:rsidR="00092243" w:rsidRPr="003640B9" w:rsidRDefault="003640B9" w:rsidP="00092243">
            <w:pPr>
              <w:jc w:val="center"/>
            </w:pPr>
            <w:r w:rsidRPr="003640B9">
              <w:rPr>
                <w:sz w:val="20"/>
                <w:szCs w:val="20"/>
              </w:rPr>
              <w:t>2 544</w:t>
            </w:r>
            <w:r w:rsidR="00092243" w:rsidRPr="003640B9">
              <w:rPr>
                <w:sz w:val="20"/>
                <w:szCs w:val="20"/>
              </w:rPr>
              <w:t>,7</w:t>
            </w:r>
          </w:p>
        </w:tc>
        <w:tc>
          <w:tcPr>
            <w:tcW w:w="1417" w:type="dxa"/>
            <w:vAlign w:val="center"/>
          </w:tcPr>
          <w:p w:rsidR="00092243" w:rsidRPr="003640B9" w:rsidRDefault="003640B9" w:rsidP="00092243">
            <w:pPr>
              <w:jc w:val="center"/>
            </w:pPr>
            <w:r w:rsidRPr="003640B9">
              <w:rPr>
                <w:sz w:val="20"/>
                <w:szCs w:val="20"/>
              </w:rPr>
              <w:t>2 544</w:t>
            </w:r>
            <w:r w:rsidR="00092243" w:rsidRPr="003640B9">
              <w:rPr>
                <w:sz w:val="20"/>
                <w:szCs w:val="20"/>
              </w:rPr>
              <w:t>,7</w:t>
            </w:r>
          </w:p>
        </w:tc>
        <w:tc>
          <w:tcPr>
            <w:tcW w:w="2977" w:type="dxa"/>
          </w:tcPr>
          <w:p w:rsidR="00092243" w:rsidRPr="00A73ECF" w:rsidRDefault="00092243" w:rsidP="00244BF2">
            <w:pPr>
              <w:rPr>
                <w:sz w:val="20"/>
                <w:szCs w:val="20"/>
                <w:highlight w:val="yellow"/>
              </w:rPr>
            </w:pPr>
            <w:r w:rsidRPr="000D38FC">
              <w:rPr>
                <w:sz w:val="20"/>
                <w:szCs w:val="20"/>
              </w:rPr>
              <w:t>МБУ «ЦПП г. Кировска»</w:t>
            </w:r>
          </w:p>
        </w:tc>
      </w:tr>
      <w:tr w:rsidR="00955A38" w:rsidRPr="00474D26" w:rsidTr="005A6323">
        <w:trPr>
          <w:trHeight w:val="58"/>
        </w:trPr>
        <w:tc>
          <w:tcPr>
            <w:tcW w:w="486" w:type="dxa"/>
          </w:tcPr>
          <w:p w:rsidR="00955A38" w:rsidRPr="00474D26" w:rsidRDefault="00955A38" w:rsidP="004E032C">
            <w:pPr>
              <w:rPr>
                <w:b/>
                <w:sz w:val="20"/>
                <w:szCs w:val="20"/>
              </w:rPr>
            </w:pPr>
          </w:p>
        </w:tc>
        <w:tc>
          <w:tcPr>
            <w:tcW w:w="3024" w:type="dxa"/>
          </w:tcPr>
          <w:p w:rsidR="00955A38" w:rsidRPr="00474D26" w:rsidRDefault="00955A38" w:rsidP="004E032C">
            <w:pPr>
              <w:rPr>
                <w:b/>
                <w:sz w:val="20"/>
                <w:szCs w:val="20"/>
              </w:rPr>
            </w:pPr>
            <w:r w:rsidRPr="00474D2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60" w:type="dxa"/>
          </w:tcPr>
          <w:p w:rsidR="00955A38" w:rsidRPr="00474D26" w:rsidRDefault="00955A38" w:rsidP="004E032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55A38" w:rsidRPr="00474D26" w:rsidRDefault="00955A38" w:rsidP="004E032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5A38" w:rsidRPr="00474D26" w:rsidRDefault="00914461" w:rsidP="005A63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12 639</w:t>
            </w:r>
            <w:r w:rsidR="00955A38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955A38" w:rsidRPr="00474D26" w:rsidRDefault="00955A38" w:rsidP="006C4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</w:t>
            </w:r>
            <w:r w:rsidR="006C48FC">
              <w:rPr>
                <w:b/>
                <w:sz w:val="20"/>
                <w:szCs w:val="20"/>
              </w:rPr>
              <w:t>179</w:t>
            </w:r>
            <w:r>
              <w:rPr>
                <w:b/>
                <w:sz w:val="20"/>
                <w:szCs w:val="20"/>
              </w:rPr>
              <w:t>,</w:t>
            </w:r>
            <w:r w:rsidR="006C48F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955A38" w:rsidRPr="00474D26" w:rsidRDefault="00955A38" w:rsidP="001E76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</w:t>
            </w:r>
            <w:r w:rsidR="001E76DE">
              <w:rPr>
                <w:b/>
                <w:sz w:val="20"/>
                <w:szCs w:val="20"/>
              </w:rPr>
              <w:t>229</w:t>
            </w:r>
            <w:r>
              <w:rPr>
                <w:b/>
                <w:sz w:val="20"/>
                <w:szCs w:val="20"/>
              </w:rPr>
              <w:t>,</w:t>
            </w:r>
            <w:r w:rsidR="001E76D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955A38" w:rsidRPr="00474D26" w:rsidRDefault="001E76DE" w:rsidP="005A63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4 229,7</w:t>
            </w:r>
          </w:p>
        </w:tc>
        <w:tc>
          <w:tcPr>
            <w:tcW w:w="2977" w:type="dxa"/>
          </w:tcPr>
          <w:p w:rsidR="00955A38" w:rsidRPr="00474D26" w:rsidRDefault="00955A38" w:rsidP="004E032C">
            <w:pPr>
              <w:rPr>
                <w:b/>
                <w:sz w:val="20"/>
                <w:szCs w:val="20"/>
              </w:rPr>
            </w:pPr>
          </w:p>
        </w:tc>
      </w:tr>
    </w:tbl>
    <w:p w:rsidR="00EE67E5" w:rsidRPr="00474D26" w:rsidRDefault="00EE67E5" w:rsidP="00EE67E5">
      <w:pPr>
        <w:rPr>
          <w:sz w:val="20"/>
          <w:szCs w:val="20"/>
        </w:rPr>
      </w:pPr>
      <w:r w:rsidRPr="00474D26">
        <w:rPr>
          <w:sz w:val="20"/>
          <w:szCs w:val="20"/>
        </w:rPr>
        <w:t xml:space="preserve">                                                                    </w:t>
      </w:r>
    </w:p>
    <w:p w:rsidR="00AE7821" w:rsidRDefault="00AE7821" w:rsidP="00EE67E5">
      <w:pPr>
        <w:jc w:val="center"/>
        <w:rPr>
          <w:sz w:val="28"/>
          <w:szCs w:val="28"/>
        </w:rPr>
      </w:pPr>
    </w:p>
    <w:p w:rsidR="00AE7821" w:rsidRDefault="00AE7821" w:rsidP="00EE67E5">
      <w:pPr>
        <w:jc w:val="center"/>
        <w:rPr>
          <w:sz w:val="28"/>
          <w:szCs w:val="28"/>
        </w:rPr>
      </w:pPr>
    </w:p>
    <w:p w:rsidR="00AE7821" w:rsidRDefault="00AE7821" w:rsidP="00EE67E5">
      <w:pPr>
        <w:jc w:val="center"/>
        <w:rPr>
          <w:sz w:val="28"/>
          <w:szCs w:val="28"/>
        </w:rPr>
      </w:pPr>
    </w:p>
    <w:p w:rsidR="00AE7821" w:rsidRDefault="00AE7821" w:rsidP="00EE67E5">
      <w:pPr>
        <w:jc w:val="center"/>
        <w:rPr>
          <w:sz w:val="28"/>
          <w:szCs w:val="28"/>
        </w:rPr>
      </w:pPr>
    </w:p>
    <w:p w:rsidR="00AE7821" w:rsidRDefault="00AE7821" w:rsidP="00EE67E5">
      <w:pPr>
        <w:jc w:val="center"/>
        <w:rPr>
          <w:sz w:val="28"/>
          <w:szCs w:val="28"/>
        </w:rPr>
      </w:pPr>
    </w:p>
    <w:p w:rsidR="00AE7821" w:rsidRDefault="00AE7821" w:rsidP="00EE67E5">
      <w:pPr>
        <w:jc w:val="center"/>
        <w:rPr>
          <w:sz w:val="28"/>
          <w:szCs w:val="28"/>
        </w:rPr>
      </w:pPr>
    </w:p>
    <w:p w:rsidR="00AE7821" w:rsidRDefault="00AE7821" w:rsidP="00EE67E5">
      <w:pPr>
        <w:jc w:val="center"/>
        <w:rPr>
          <w:sz w:val="28"/>
          <w:szCs w:val="28"/>
        </w:rPr>
      </w:pPr>
    </w:p>
    <w:p w:rsidR="00AE7821" w:rsidRDefault="00AE7821" w:rsidP="00EE67E5">
      <w:pPr>
        <w:jc w:val="center"/>
        <w:rPr>
          <w:sz w:val="28"/>
          <w:szCs w:val="28"/>
        </w:rPr>
      </w:pPr>
    </w:p>
    <w:p w:rsidR="00AE7821" w:rsidRDefault="00AE7821" w:rsidP="00EE67E5">
      <w:pPr>
        <w:jc w:val="center"/>
        <w:rPr>
          <w:sz w:val="28"/>
          <w:szCs w:val="28"/>
        </w:rPr>
      </w:pPr>
    </w:p>
    <w:p w:rsidR="00AE7821" w:rsidRDefault="00AE7821" w:rsidP="00EE67E5">
      <w:pPr>
        <w:jc w:val="center"/>
        <w:rPr>
          <w:sz w:val="28"/>
          <w:szCs w:val="28"/>
        </w:rPr>
      </w:pPr>
    </w:p>
    <w:p w:rsidR="00AE7821" w:rsidRDefault="00AE7821" w:rsidP="00EE67E5">
      <w:pPr>
        <w:jc w:val="center"/>
        <w:rPr>
          <w:sz w:val="28"/>
          <w:szCs w:val="28"/>
        </w:rPr>
      </w:pPr>
    </w:p>
    <w:p w:rsidR="00AE7821" w:rsidRDefault="00AE7821" w:rsidP="00EE67E5">
      <w:pPr>
        <w:jc w:val="center"/>
        <w:rPr>
          <w:sz w:val="28"/>
          <w:szCs w:val="28"/>
        </w:rPr>
      </w:pPr>
    </w:p>
    <w:p w:rsidR="00AE7821" w:rsidRDefault="00AE7821" w:rsidP="00EE67E5">
      <w:pPr>
        <w:jc w:val="center"/>
        <w:rPr>
          <w:sz w:val="28"/>
          <w:szCs w:val="28"/>
        </w:rPr>
      </w:pPr>
    </w:p>
    <w:p w:rsidR="00AE7821" w:rsidRDefault="00AE7821" w:rsidP="00EE67E5">
      <w:pPr>
        <w:jc w:val="center"/>
        <w:rPr>
          <w:sz w:val="28"/>
          <w:szCs w:val="28"/>
        </w:rPr>
      </w:pPr>
    </w:p>
    <w:p w:rsidR="00AE7821" w:rsidRDefault="00AE7821" w:rsidP="00EE67E5">
      <w:pPr>
        <w:jc w:val="center"/>
        <w:rPr>
          <w:sz w:val="28"/>
          <w:szCs w:val="28"/>
        </w:rPr>
      </w:pPr>
    </w:p>
    <w:sectPr w:rsidR="00AE7821" w:rsidSect="00EE67E5">
      <w:pgSz w:w="16838" w:h="11906" w:orient="landscape"/>
      <w:pgMar w:top="124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809" w:rsidRDefault="00890809" w:rsidP="00CA736F">
      <w:r>
        <w:separator/>
      </w:r>
    </w:p>
  </w:endnote>
  <w:endnote w:type="continuationSeparator" w:id="1">
    <w:p w:rsidR="00890809" w:rsidRDefault="00890809" w:rsidP="00CA7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9CE" w:rsidRDefault="005671EA" w:rsidP="004953F6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E69C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E69CE" w:rsidRDefault="007E69CE" w:rsidP="009C7E0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9CE" w:rsidRDefault="005671EA" w:rsidP="004953F6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E69C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85B33">
      <w:rPr>
        <w:rStyle w:val="aa"/>
        <w:noProof/>
      </w:rPr>
      <w:t>1</w:t>
    </w:r>
    <w:r>
      <w:rPr>
        <w:rStyle w:val="aa"/>
      </w:rPr>
      <w:fldChar w:fldCharType="end"/>
    </w:r>
  </w:p>
  <w:p w:rsidR="007E69CE" w:rsidRDefault="007E69CE" w:rsidP="009C7E0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809" w:rsidRDefault="00890809" w:rsidP="00CA736F">
      <w:r>
        <w:separator/>
      </w:r>
    </w:p>
  </w:footnote>
  <w:footnote w:type="continuationSeparator" w:id="1">
    <w:p w:rsidR="00890809" w:rsidRDefault="00890809" w:rsidP="00CA73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6F69"/>
    <w:multiLevelType w:val="hybridMultilevel"/>
    <w:tmpl w:val="8D8A8D36"/>
    <w:lvl w:ilvl="0" w:tplc="8D80D83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941746"/>
    <w:multiLevelType w:val="hybridMultilevel"/>
    <w:tmpl w:val="E4E00A92"/>
    <w:lvl w:ilvl="0" w:tplc="B5FAE71C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B7211B"/>
    <w:multiLevelType w:val="hybridMultilevel"/>
    <w:tmpl w:val="E190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15D0E"/>
    <w:multiLevelType w:val="hybridMultilevel"/>
    <w:tmpl w:val="7592D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4C4F"/>
    <w:multiLevelType w:val="hybridMultilevel"/>
    <w:tmpl w:val="5B44B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0"/>
    <w:footnote w:id="1"/>
  </w:footnotePr>
  <w:endnotePr>
    <w:endnote w:id="0"/>
    <w:endnote w:id="1"/>
  </w:endnotePr>
  <w:compat/>
  <w:rsids>
    <w:rsidRoot w:val="00B15F74"/>
    <w:rsid w:val="000158F3"/>
    <w:rsid w:val="00015A33"/>
    <w:rsid w:val="0002046D"/>
    <w:rsid w:val="00021900"/>
    <w:rsid w:val="00040603"/>
    <w:rsid w:val="00057BDA"/>
    <w:rsid w:val="00074571"/>
    <w:rsid w:val="00085B33"/>
    <w:rsid w:val="00090385"/>
    <w:rsid w:val="00092243"/>
    <w:rsid w:val="000C0914"/>
    <w:rsid w:val="000C4A27"/>
    <w:rsid w:val="000D38FC"/>
    <w:rsid w:val="000F51AA"/>
    <w:rsid w:val="001056DD"/>
    <w:rsid w:val="0013016E"/>
    <w:rsid w:val="00131D7D"/>
    <w:rsid w:val="00143591"/>
    <w:rsid w:val="00146B5E"/>
    <w:rsid w:val="001476F0"/>
    <w:rsid w:val="0016779F"/>
    <w:rsid w:val="00185D8B"/>
    <w:rsid w:val="001B6CA8"/>
    <w:rsid w:val="001B7EF8"/>
    <w:rsid w:val="001C1841"/>
    <w:rsid w:val="001C4299"/>
    <w:rsid w:val="001D00BF"/>
    <w:rsid w:val="001E76DE"/>
    <w:rsid w:val="00211074"/>
    <w:rsid w:val="0025492E"/>
    <w:rsid w:val="00263A59"/>
    <w:rsid w:val="00276736"/>
    <w:rsid w:val="00277E5F"/>
    <w:rsid w:val="00285F64"/>
    <w:rsid w:val="002B0A7D"/>
    <w:rsid w:val="002B1573"/>
    <w:rsid w:val="002C3B00"/>
    <w:rsid w:val="002F4B8D"/>
    <w:rsid w:val="003138B5"/>
    <w:rsid w:val="003238CE"/>
    <w:rsid w:val="00333E29"/>
    <w:rsid w:val="00346748"/>
    <w:rsid w:val="003467B8"/>
    <w:rsid w:val="003640B9"/>
    <w:rsid w:val="00383673"/>
    <w:rsid w:val="003A3133"/>
    <w:rsid w:val="003B0C05"/>
    <w:rsid w:val="003B33C9"/>
    <w:rsid w:val="003E2909"/>
    <w:rsid w:val="004057E5"/>
    <w:rsid w:val="004114AA"/>
    <w:rsid w:val="0044053E"/>
    <w:rsid w:val="00440D14"/>
    <w:rsid w:val="00471923"/>
    <w:rsid w:val="0047309D"/>
    <w:rsid w:val="00474D26"/>
    <w:rsid w:val="00480959"/>
    <w:rsid w:val="00487698"/>
    <w:rsid w:val="004A377D"/>
    <w:rsid w:val="004B0E66"/>
    <w:rsid w:val="004B74C4"/>
    <w:rsid w:val="004C57D0"/>
    <w:rsid w:val="004D61F0"/>
    <w:rsid w:val="004F35B9"/>
    <w:rsid w:val="00503488"/>
    <w:rsid w:val="00511316"/>
    <w:rsid w:val="00517BEC"/>
    <w:rsid w:val="00543C28"/>
    <w:rsid w:val="00563654"/>
    <w:rsid w:val="0056463E"/>
    <w:rsid w:val="005671EA"/>
    <w:rsid w:val="005863C1"/>
    <w:rsid w:val="005A2EC7"/>
    <w:rsid w:val="005A5A59"/>
    <w:rsid w:val="005A6323"/>
    <w:rsid w:val="005A7602"/>
    <w:rsid w:val="005B2276"/>
    <w:rsid w:val="005D013C"/>
    <w:rsid w:val="005D63FD"/>
    <w:rsid w:val="005E05E1"/>
    <w:rsid w:val="005E459F"/>
    <w:rsid w:val="00601540"/>
    <w:rsid w:val="00603620"/>
    <w:rsid w:val="00604137"/>
    <w:rsid w:val="00630857"/>
    <w:rsid w:val="0063493A"/>
    <w:rsid w:val="006511C6"/>
    <w:rsid w:val="00683E0D"/>
    <w:rsid w:val="00693757"/>
    <w:rsid w:val="006B77A6"/>
    <w:rsid w:val="006C48FC"/>
    <w:rsid w:val="006C5690"/>
    <w:rsid w:val="006E6BA8"/>
    <w:rsid w:val="007060D8"/>
    <w:rsid w:val="00706855"/>
    <w:rsid w:val="0071030F"/>
    <w:rsid w:val="007367C3"/>
    <w:rsid w:val="00766FEC"/>
    <w:rsid w:val="00794759"/>
    <w:rsid w:val="007A2CD9"/>
    <w:rsid w:val="007C7E63"/>
    <w:rsid w:val="007D792C"/>
    <w:rsid w:val="007E47E6"/>
    <w:rsid w:val="007E69CE"/>
    <w:rsid w:val="007E7242"/>
    <w:rsid w:val="00802841"/>
    <w:rsid w:val="00847699"/>
    <w:rsid w:val="008672E8"/>
    <w:rsid w:val="0087265B"/>
    <w:rsid w:val="00877210"/>
    <w:rsid w:val="00890809"/>
    <w:rsid w:val="008945DF"/>
    <w:rsid w:val="00895897"/>
    <w:rsid w:val="008A5AB0"/>
    <w:rsid w:val="008A6347"/>
    <w:rsid w:val="008A65A7"/>
    <w:rsid w:val="008B28B6"/>
    <w:rsid w:val="008C7A8C"/>
    <w:rsid w:val="008F7109"/>
    <w:rsid w:val="00914461"/>
    <w:rsid w:val="00925848"/>
    <w:rsid w:val="00934E88"/>
    <w:rsid w:val="00937C0A"/>
    <w:rsid w:val="00955A38"/>
    <w:rsid w:val="00963F54"/>
    <w:rsid w:val="009721FB"/>
    <w:rsid w:val="009973AC"/>
    <w:rsid w:val="009A3F84"/>
    <w:rsid w:val="009C3225"/>
    <w:rsid w:val="009E0C04"/>
    <w:rsid w:val="009E2993"/>
    <w:rsid w:val="009E453F"/>
    <w:rsid w:val="009E74F6"/>
    <w:rsid w:val="009F42E7"/>
    <w:rsid w:val="00A23D8A"/>
    <w:rsid w:val="00A27B8C"/>
    <w:rsid w:val="00A56208"/>
    <w:rsid w:val="00A73ECF"/>
    <w:rsid w:val="00A80469"/>
    <w:rsid w:val="00A83798"/>
    <w:rsid w:val="00A97AE0"/>
    <w:rsid w:val="00AB7C60"/>
    <w:rsid w:val="00AE3D1B"/>
    <w:rsid w:val="00AE7821"/>
    <w:rsid w:val="00B01460"/>
    <w:rsid w:val="00B04C22"/>
    <w:rsid w:val="00B1395F"/>
    <w:rsid w:val="00B15F74"/>
    <w:rsid w:val="00B32E76"/>
    <w:rsid w:val="00B82045"/>
    <w:rsid w:val="00B97C98"/>
    <w:rsid w:val="00BA19A7"/>
    <w:rsid w:val="00BD4A51"/>
    <w:rsid w:val="00BD7103"/>
    <w:rsid w:val="00BE154E"/>
    <w:rsid w:val="00BF3BA9"/>
    <w:rsid w:val="00BF68B5"/>
    <w:rsid w:val="00C02C17"/>
    <w:rsid w:val="00C06D93"/>
    <w:rsid w:val="00C61FF5"/>
    <w:rsid w:val="00C67387"/>
    <w:rsid w:val="00C804FB"/>
    <w:rsid w:val="00C82C53"/>
    <w:rsid w:val="00CA40AE"/>
    <w:rsid w:val="00CA736F"/>
    <w:rsid w:val="00CB55F8"/>
    <w:rsid w:val="00CC76AE"/>
    <w:rsid w:val="00CF3B6C"/>
    <w:rsid w:val="00D02102"/>
    <w:rsid w:val="00D07E2D"/>
    <w:rsid w:val="00D90C92"/>
    <w:rsid w:val="00DA7701"/>
    <w:rsid w:val="00DC2AEB"/>
    <w:rsid w:val="00DF1BD0"/>
    <w:rsid w:val="00DF501F"/>
    <w:rsid w:val="00DF56A4"/>
    <w:rsid w:val="00E04D26"/>
    <w:rsid w:val="00E15391"/>
    <w:rsid w:val="00E30777"/>
    <w:rsid w:val="00E52EB7"/>
    <w:rsid w:val="00E5496B"/>
    <w:rsid w:val="00E62E37"/>
    <w:rsid w:val="00E66D00"/>
    <w:rsid w:val="00E67F1E"/>
    <w:rsid w:val="00E77321"/>
    <w:rsid w:val="00E818C8"/>
    <w:rsid w:val="00E82C30"/>
    <w:rsid w:val="00E82C82"/>
    <w:rsid w:val="00EB2B91"/>
    <w:rsid w:val="00EB537B"/>
    <w:rsid w:val="00ED0865"/>
    <w:rsid w:val="00EE67E5"/>
    <w:rsid w:val="00EF0072"/>
    <w:rsid w:val="00F02E5B"/>
    <w:rsid w:val="00F056B6"/>
    <w:rsid w:val="00F06764"/>
    <w:rsid w:val="00F15E47"/>
    <w:rsid w:val="00F21E13"/>
    <w:rsid w:val="00F57E05"/>
    <w:rsid w:val="00F75F87"/>
    <w:rsid w:val="00F932BE"/>
    <w:rsid w:val="00F95F97"/>
    <w:rsid w:val="00FB01B0"/>
    <w:rsid w:val="00FC2554"/>
    <w:rsid w:val="00FC414B"/>
    <w:rsid w:val="00FD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EC"/>
  </w:style>
  <w:style w:type="paragraph" w:styleId="2">
    <w:name w:val="heading 2"/>
    <w:basedOn w:val="a"/>
    <w:next w:val="a"/>
    <w:link w:val="20"/>
    <w:qFormat/>
    <w:rsid w:val="007E69CE"/>
    <w:pPr>
      <w:keepNext/>
      <w:jc w:val="both"/>
      <w:outlineLvl w:val="1"/>
    </w:pPr>
    <w:rPr>
      <w:rFonts w:eastAsia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736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A73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736F"/>
  </w:style>
  <w:style w:type="paragraph" w:styleId="a7">
    <w:name w:val="footer"/>
    <w:basedOn w:val="a"/>
    <w:link w:val="a8"/>
    <w:unhideWhenUsed/>
    <w:rsid w:val="00CA73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736F"/>
  </w:style>
  <w:style w:type="paragraph" w:customStyle="1" w:styleId="s1">
    <w:name w:val="s_1"/>
    <w:basedOn w:val="a"/>
    <w:rsid w:val="006511C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511C6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E69CE"/>
    <w:rPr>
      <w:rFonts w:eastAsia="Times New Roman" w:cs="Times New Roman"/>
      <w:b/>
      <w:sz w:val="20"/>
      <w:szCs w:val="24"/>
      <w:lang w:eastAsia="ru-RU"/>
    </w:rPr>
  </w:style>
  <w:style w:type="character" w:styleId="aa">
    <w:name w:val="page number"/>
    <w:basedOn w:val="a0"/>
    <w:rsid w:val="007E69CE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B7C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7C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irovsklenobl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78897-D314-483E-957C-F7B4AC60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cp:lastPrinted>2023-01-20T13:45:00Z</cp:lastPrinted>
  <dcterms:created xsi:type="dcterms:W3CDTF">2024-12-18T11:43:00Z</dcterms:created>
  <dcterms:modified xsi:type="dcterms:W3CDTF">2026-02-13T09:00:00Z</dcterms:modified>
</cp:coreProperties>
</file>