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56" w:rsidRPr="00D07E87" w:rsidRDefault="00C66B56" w:rsidP="00C66B56">
      <w:pPr>
        <w:tabs>
          <w:tab w:val="left" w:pos="540"/>
        </w:tabs>
        <w:jc w:val="center"/>
        <w:rPr>
          <w:szCs w:val="28"/>
        </w:rPr>
      </w:pPr>
      <w:r w:rsidRPr="00D07E87">
        <w:rPr>
          <w:noProof/>
          <w:szCs w:val="28"/>
        </w:rPr>
        <w:drawing>
          <wp:inline distT="0" distB="0" distL="0" distR="0" wp14:anchorId="48BAF7BA" wp14:editId="47BE7CBA">
            <wp:extent cx="584835" cy="680720"/>
            <wp:effectExtent l="0" t="0" r="0" b="0"/>
            <wp:docPr id="2" name="Рисунок 2"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 cy="680720"/>
                    </a:xfrm>
                    <a:prstGeom prst="rect">
                      <a:avLst/>
                    </a:prstGeom>
                    <a:noFill/>
                    <a:ln>
                      <a:noFill/>
                    </a:ln>
                  </pic:spPr>
                </pic:pic>
              </a:graphicData>
            </a:graphic>
          </wp:inline>
        </w:drawing>
      </w:r>
    </w:p>
    <w:p w:rsidR="00C66B56" w:rsidRPr="00D07E87" w:rsidRDefault="00C66B56" w:rsidP="00C66B56">
      <w:pPr>
        <w:jc w:val="center"/>
        <w:rPr>
          <w:b/>
          <w:szCs w:val="28"/>
        </w:rPr>
      </w:pPr>
    </w:p>
    <w:p w:rsidR="00C66B56" w:rsidRPr="00D07E87" w:rsidRDefault="00C66B56" w:rsidP="00C66B56">
      <w:pPr>
        <w:jc w:val="center"/>
        <w:rPr>
          <w:b/>
          <w:szCs w:val="28"/>
        </w:rPr>
      </w:pPr>
      <w:r w:rsidRPr="00D07E87">
        <w:rPr>
          <w:b/>
          <w:szCs w:val="28"/>
        </w:rPr>
        <w:t>СОВЕТ ДЕПУТАТОВ</w:t>
      </w:r>
    </w:p>
    <w:p w:rsidR="00C66B56" w:rsidRPr="00D07E87" w:rsidRDefault="00C66B56" w:rsidP="00C66B56">
      <w:pPr>
        <w:jc w:val="center"/>
        <w:rPr>
          <w:b/>
          <w:szCs w:val="28"/>
        </w:rPr>
      </w:pPr>
    </w:p>
    <w:p w:rsidR="00C66B56" w:rsidRPr="00D07E87" w:rsidRDefault="00C66B56" w:rsidP="00C66B56">
      <w:pPr>
        <w:jc w:val="center"/>
        <w:rPr>
          <w:b/>
          <w:szCs w:val="28"/>
        </w:rPr>
      </w:pPr>
      <w:r w:rsidRPr="00D07E87">
        <w:rPr>
          <w:b/>
          <w:szCs w:val="28"/>
        </w:rPr>
        <w:t>МУНИЦИПАЛЬНОГО ОБРАЗОВАНИЯ «КИРОВСК»</w:t>
      </w:r>
    </w:p>
    <w:p w:rsidR="00C66B56" w:rsidRPr="00D07E87" w:rsidRDefault="00C66B56" w:rsidP="00C66B56">
      <w:pPr>
        <w:jc w:val="center"/>
        <w:rPr>
          <w:b/>
          <w:bCs/>
          <w:sz w:val="24"/>
          <w:szCs w:val="24"/>
        </w:rPr>
      </w:pPr>
      <w:r w:rsidRPr="00D07E87">
        <w:rPr>
          <w:b/>
          <w:bCs/>
          <w:sz w:val="24"/>
          <w:szCs w:val="24"/>
        </w:rPr>
        <w:t>КИРОВСКОГО МУНИЦИПАЛЬНОГО РАЙОНА ЛЕНИНГРАДСКОЙ ОБЛАСТИ</w:t>
      </w:r>
    </w:p>
    <w:p w:rsidR="00C66B56" w:rsidRPr="00D07E87" w:rsidRDefault="00C66B56" w:rsidP="00C66B56">
      <w:pPr>
        <w:jc w:val="center"/>
        <w:rPr>
          <w:b/>
          <w:bCs/>
          <w:szCs w:val="28"/>
        </w:rPr>
      </w:pPr>
    </w:p>
    <w:p w:rsidR="00C66B56" w:rsidRPr="00D07E87" w:rsidRDefault="00C66B56" w:rsidP="00C66B56">
      <w:pPr>
        <w:jc w:val="center"/>
        <w:rPr>
          <w:b/>
          <w:szCs w:val="28"/>
        </w:rPr>
      </w:pPr>
      <w:r w:rsidRPr="00D07E87">
        <w:rPr>
          <w:b/>
          <w:szCs w:val="28"/>
        </w:rPr>
        <w:t xml:space="preserve">Р Е Ш Е Н И Е </w:t>
      </w:r>
    </w:p>
    <w:p w:rsidR="00C66B56" w:rsidRPr="00D07E87" w:rsidRDefault="00C66B56" w:rsidP="00C66B56">
      <w:pPr>
        <w:jc w:val="center"/>
        <w:rPr>
          <w:b/>
          <w:szCs w:val="28"/>
        </w:rPr>
      </w:pPr>
    </w:p>
    <w:p w:rsidR="00C66B56" w:rsidRPr="0054648E" w:rsidRDefault="00762CBD" w:rsidP="00C66B56">
      <w:pPr>
        <w:jc w:val="center"/>
        <w:rPr>
          <w:rFonts w:asciiTheme="minorHAnsi" w:hAnsiTheme="minorHAnsi"/>
          <w:b/>
          <w:szCs w:val="28"/>
        </w:rPr>
      </w:pPr>
      <w:r w:rsidRPr="00D07E87">
        <w:rPr>
          <w:b/>
          <w:szCs w:val="28"/>
        </w:rPr>
        <w:t>О</w:t>
      </w:r>
      <w:r w:rsidR="00C66B56" w:rsidRPr="00D07E87">
        <w:rPr>
          <w:b/>
          <w:szCs w:val="28"/>
        </w:rPr>
        <w:t>т</w:t>
      </w:r>
      <w:r>
        <w:rPr>
          <w:b/>
          <w:szCs w:val="28"/>
        </w:rPr>
        <w:t xml:space="preserve"> «17»</w:t>
      </w:r>
      <w:r w:rsidR="00C66B56" w:rsidRPr="00D07E87">
        <w:rPr>
          <w:b/>
          <w:szCs w:val="28"/>
        </w:rPr>
        <w:t xml:space="preserve"> </w:t>
      </w:r>
      <w:r>
        <w:rPr>
          <w:b/>
          <w:szCs w:val="28"/>
        </w:rPr>
        <w:t xml:space="preserve">марта </w:t>
      </w:r>
      <w:r w:rsidR="00522985">
        <w:rPr>
          <w:b/>
          <w:szCs w:val="28"/>
        </w:rPr>
        <w:t>2022</w:t>
      </w:r>
      <w:r w:rsidR="00C66B56">
        <w:rPr>
          <w:b/>
          <w:szCs w:val="28"/>
        </w:rPr>
        <w:t xml:space="preserve"> года № </w:t>
      </w:r>
      <w:r>
        <w:rPr>
          <w:b/>
          <w:szCs w:val="28"/>
        </w:rPr>
        <w:t>5</w:t>
      </w:r>
    </w:p>
    <w:p w:rsidR="00C66B56" w:rsidRDefault="00C66B56" w:rsidP="00C66B56">
      <w:pPr>
        <w:jc w:val="center"/>
        <w:rPr>
          <w:b/>
          <w:sz w:val="24"/>
          <w:szCs w:val="24"/>
        </w:rPr>
      </w:pPr>
      <w:r w:rsidRPr="002B055F">
        <w:rPr>
          <w:b/>
          <w:sz w:val="24"/>
          <w:szCs w:val="24"/>
        </w:rPr>
        <w:t xml:space="preserve"> </w:t>
      </w:r>
    </w:p>
    <w:p w:rsidR="00762CBD" w:rsidRDefault="00762CBD" w:rsidP="00762CBD">
      <w:pPr>
        <w:jc w:val="center"/>
        <w:rPr>
          <w:b/>
        </w:rPr>
      </w:pPr>
      <w:r w:rsidRPr="000820E2">
        <w:rPr>
          <w:b/>
        </w:rPr>
        <w:t>О</w:t>
      </w:r>
      <w:r>
        <w:rPr>
          <w:b/>
        </w:rPr>
        <w:t>б утверждении протокола проведения публичных слушаний</w:t>
      </w:r>
    </w:p>
    <w:p w:rsidR="00762CBD" w:rsidRDefault="00762CBD" w:rsidP="00762CBD">
      <w:pPr>
        <w:jc w:val="center"/>
        <w:rPr>
          <w:b/>
        </w:rPr>
      </w:pPr>
      <w:r>
        <w:rPr>
          <w:b/>
        </w:rPr>
        <w:t>по отчету об исполнении бюджета муниципального образования «Кировск» Кировского муниципального района Ленинградской области за 2021 год</w:t>
      </w:r>
    </w:p>
    <w:p w:rsidR="00762CBD" w:rsidRDefault="00762CBD" w:rsidP="00762CBD">
      <w:pPr>
        <w:jc w:val="center"/>
        <w:rPr>
          <w:b/>
        </w:rPr>
      </w:pPr>
    </w:p>
    <w:p w:rsidR="00762CBD" w:rsidRDefault="00762CBD" w:rsidP="00762CBD">
      <w:pPr>
        <w:spacing w:after="240"/>
        <w:ind w:firstLine="426"/>
        <w:jc w:val="both"/>
        <w:rPr>
          <w:szCs w:val="28"/>
        </w:rPr>
      </w:pPr>
      <w:r>
        <w:rPr>
          <w:szCs w:val="28"/>
        </w:rPr>
        <w:t xml:space="preserve">В соответствии с пунктом 2 части 15 статьи 28 Устава муниципального образования «Кировск» Кировского муниципального района Ленинградской области (новая редакция), принятого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 83, статьей 40 Положения о бюджетном процессе в муниципальном образовании «Кировск» Кировского муниципального района Ленинградской области, утвержденного решением совета депутатов муниципального образования «Кировск» Кировского муниципального района Ленинградской области от 23 июня 2015 года № 34, </w:t>
      </w:r>
      <w:r w:rsidRPr="004D3337">
        <w:rPr>
          <w:b/>
          <w:szCs w:val="28"/>
        </w:rPr>
        <w:t>р</w:t>
      </w:r>
      <w:r>
        <w:rPr>
          <w:b/>
          <w:szCs w:val="28"/>
        </w:rPr>
        <w:t xml:space="preserve"> </w:t>
      </w:r>
      <w:r w:rsidRPr="004D3337">
        <w:rPr>
          <w:b/>
          <w:szCs w:val="28"/>
        </w:rPr>
        <w:t>е</w:t>
      </w:r>
      <w:r>
        <w:rPr>
          <w:b/>
          <w:szCs w:val="28"/>
        </w:rPr>
        <w:t xml:space="preserve"> </w:t>
      </w:r>
      <w:r w:rsidRPr="004D3337">
        <w:rPr>
          <w:b/>
          <w:szCs w:val="28"/>
        </w:rPr>
        <w:t>ш</w:t>
      </w:r>
      <w:r>
        <w:rPr>
          <w:b/>
          <w:szCs w:val="28"/>
        </w:rPr>
        <w:t xml:space="preserve"> </w:t>
      </w:r>
      <w:r w:rsidRPr="004D3337">
        <w:rPr>
          <w:b/>
          <w:szCs w:val="28"/>
        </w:rPr>
        <w:t>и</w:t>
      </w:r>
      <w:r>
        <w:rPr>
          <w:b/>
          <w:szCs w:val="28"/>
        </w:rPr>
        <w:t xml:space="preserve"> </w:t>
      </w:r>
      <w:r w:rsidRPr="004D3337">
        <w:rPr>
          <w:b/>
          <w:szCs w:val="28"/>
        </w:rPr>
        <w:t>л:</w:t>
      </w:r>
    </w:p>
    <w:p w:rsidR="00762CBD" w:rsidRDefault="00762CBD" w:rsidP="00762CBD">
      <w:pPr>
        <w:numPr>
          <w:ilvl w:val="0"/>
          <w:numId w:val="3"/>
        </w:numPr>
        <w:tabs>
          <w:tab w:val="clear" w:pos="855"/>
          <w:tab w:val="num" w:pos="0"/>
        </w:tabs>
        <w:spacing w:after="240"/>
        <w:ind w:left="0" w:firstLine="426"/>
        <w:jc w:val="both"/>
        <w:rPr>
          <w:szCs w:val="28"/>
        </w:rPr>
      </w:pPr>
      <w:r>
        <w:rPr>
          <w:szCs w:val="28"/>
        </w:rPr>
        <w:t xml:space="preserve">Утвердить протокол публичных слушаний по отчету об исполнении бюджета муниципального образования «Кировск» Кировского муниципального района Ленинградской области за 2021 год от 17 марта 2022 года №1 согласно </w:t>
      </w:r>
      <w:proofErr w:type="gramStart"/>
      <w:r>
        <w:rPr>
          <w:szCs w:val="28"/>
        </w:rPr>
        <w:t>приложению</w:t>
      </w:r>
      <w:proofErr w:type="gramEnd"/>
      <w:r>
        <w:rPr>
          <w:szCs w:val="28"/>
        </w:rPr>
        <w:t xml:space="preserve"> к настоящему решению. </w:t>
      </w:r>
    </w:p>
    <w:p w:rsidR="00762CBD" w:rsidRDefault="00762CBD" w:rsidP="00762CBD">
      <w:pPr>
        <w:numPr>
          <w:ilvl w:val="0"/>
          <w:numId w:val="3"/>
        </w:numPr>
        <w:tabs>
          <w:tab w:val="clear" w:pos="855"/>
          <w:tab w:val="num" w:pos="0"/>
        </w:tabs>
        <w:ind w:left="0" w:firstLine="360"/>
        <w:jc w:val="both"/>
        <w:rPr>
          <w:szCs w:val="28"/>
        </w:rPr>
      </w:pPr>
      <w:r>
        <w:rPr>
          <w:szCs w:val="28"/>
        </w:rPr>
        <w:t>Настоящее решение вступает в силу со дня его официального опубликования.</w:t>
      </w: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r>
        <w:rPr>
          <w:szCs w:val="28"/>
        </w:rPr>
        <w:t>Глава муниципального образования                                            С.И. Ворожцова</w:t>
      </w: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p>
    <w:p w:rsidR="00762CBD" w:rsidRPr="00313C1A" w:rsidRDefault="00762CBD" w:rsidP="00762CBD">
      <w:pPr>
        <w:jc w:val="both"/>
        <w:rPr>
          <w:sz w:val="22"/>
          <w:szCs w:val="22"/>
        </w:rPr>
      </w:pPr>
      <w:r w:rsidRPr="00313C1A">
        <w:rPr>
          <w:sz w:val="22"/>
          <w:szCs w:val="22"/>
        </w:rPr>
        <w:t>Разослано: в дело, Кир</w:t>
      </w:r>
      <w:bookmarkStart w:id="0" w:name="_GoBack"/>
      <w:bookmarkEnd w:id="0"/>
      <w:r w:rsidRPr="00313C1A">
        <w:rPr>
          <w:sz w:val="22"/>
          <w:szCs w:val="22"/>
        </w:rPr>
        <w:t>овская городская прокур</w:t>
      </w:r>
      <w:r>
        <w:rPr>
          <w:sz w:val="22"/>
          <w:szCs w:val="22"/>
        </w:rPr>
        <w:t>атура, КФ КМР, финансовое управление</w:t>
      </w:r>
    </w:p>
    <w:sectPr w:rsidR="00762CBD" w:rsidRPr="00313C1A" w:rsidSect="00BE03C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21A2"/>
    <w:multiLevelType w:val="multilevel"/>
    <w:tmpl w:val="86AC0950"/>
    <w:lvl w:ilvl="0">
      <w:start w:val="1"/>
      <w:numFmt w:val="decimal"/>
      <w:lvlText w:val="%1."/>
      <w:lvlJc w:val="left"/>
      <w:pPr>
        <w:tabs>
          <w:tab w:val="num" w:pos="855"/>
        </w:tabs>
        <w:ind w:left="855" w:hanging="49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6052DA6"/>
    <w:multiLevelType w:val="hybridMultilevel"/>
    <w:tmpl w:val="968C197A"/>
    <w:lvl w:ilvl="0" w:tplc="7C543C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18961D6"/>
    <w:multiLevelType w:val="multilevel"/>
    <w:tmpl w:val="47DC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FA"/>
    <w:rsid w:val="00066E7F"/>
    <w:rsid w:val="000B1FCD"/>
    <w:rsid w:val="00102287"/>
    <w:rsid w:val="00154210"/>
    <w:rsid w:val="002B055F"/>
    <w:rsid w:val="00316420"/>
    <w:rsid w:val="00323B68"/>
    <w:rsid w:val="00361066"/>
    <w:rsid w:val="00364F0C"/>
    <w:rsid w:val="003D1685"/>
    <w:rsid w:val="00450BBA"/>
    <w:rsid w:val="004806AD"/>
    <w:rsid w:val="00522985"/>
    <w:rsid w:val="0053491E"/>
    <w:rsid w:val="006368FA"/>
    <w:rsid w:val="00726531"/>
    <w:rsid w:val="00762CBD"/>
    <w:rsid w:val="00786463"/>
    <w:rsid w:val="0084274B"/>
    <w:rsid w:val="00900481"/>
    <w:rsid w:val="00920325"/>
    <w:rsid w:val="009347E4"/>
    <w:rsid w:val="00994F35"/>
    <w:rsid w:val="00A80413"/>
    <w:rsid w:val="00A977B0"/>
    <w:rsid w:val="00AE4DAB"/>
    <w:rsid w:val="00BE03CF"/>
    <w:rsid w:val="00C66B56"/>
    <w:rsid w:val="00DF15E8"/>
    <w:rsid w:val="00E6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B3C9"/>
  <w15:docId w15:val="{BD0812D1-4960-40BB-9A67-46622D8F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46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F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368FA"/>
    <w:rPr>
      <w:rFonts w:ascii="Tahoma" w:hAnsi="Tahoma" w:cs="Tahoma"/>
      <w:sz w:val="16"/>
      <w:szCs w:val="16"/>
    </w:rPr>
  </w:style>
  <w:style w:type="paragraph" w:styleId="a5">
    <w:name w:val="List Paragraph"/>
    <w:basedOn w:val="a"/>
    <w:uiPriority w:val="34"/>
    <w:qFormat/>
    <w:rsid w:val="00E6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Brestuk_IA</dc:creator>
  <cp:keywords/>
  <cp:lastModifiedBy>user</cp:lastModifiedBy>
  <cp:revision>2</cp:revision>
  <cp:lastPrinted>2022-03-04T08:57:00Z</cp:lastPrinted>
  <dcterms:created xsi:type="dcterms:W3CDTF">2022-03-21T09:29:00Z</dcterms:created>
  <dcterms:modified xsi:type="dcterms:W3CDTF">2022-03-21T09:29:00Z</dcterms:modified>
</cp:coreProperties>
</file>